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CFD" w:rsidRPr="002B17F4" w:rsidRDefault="007E7CFD" w:rsidP="00570986">
      <w:pPr>
        <w:jc w:val="both"/>
        <w:rPr>
          <w:rFonts w:ascii="Arial" w:hAnsi="Arial" w:cs="Arial"/>
        </w:rPr>
      </w:pPr>
    </w:p>
    <w:p w:rsidR="007E7CFD" w:rsidRPr="002B17F4" w:rsidRDefault="007E7CFD" w:rsidP="00570986">
      <w:pPr>
        <w:jc w:val="both"/>
        <w:rPr>
          <w:rFonts w:ascii="Arial" w:hAnsi="Arial" w:cs="Arial"/>
        </w:rPr>
      </w:pPr>
    </w:p>
    <w:p w:rsidR="007E7CFD" w:rsidRPr="002B17F4" w:rsidRDefault="007E7CFD" w:rsidP="00570986">
      <w:pPr>
        <w:jc w:val="both"/>
        <w:rPr>
          <w:rFonts w:ascii="Arial" w:hAnsi="Arial" w:cs="Arial"/>
        </w:rPr>
      </w:pPr>
    </w:p>
    <w:p w:rsidR="007E7CFD" w:rsidRPr="002B17F4" w:rsidRDefault="007E7CFD" w:rsidP="00570986">
      <w:pPr>
        <w:jc w:val="both"/>
        <w:rPr>
          <w:rFonts w:ascii="Arial" w:hAnsi="Arial" w:cs="Arial"/>
        </w:rPr>
      </w:pPr>
    </w:p>
    <w:p w:rsidR="007E7CFD" w:rsidRPr="002B17F4" w:rsidRDefault="007E7CFD" w:rsidP="00570986">
      <w:pPr>
        <w:jc w:val="both"/>
        <w:rPr>
          <w:rFonts w:ascii="Arial" w:hAnsi="Arial" w:cs="Arial"/>
        </w:rPr>
      </w:pPr>
    </w:p>
    <w:p w:rsidR="007E7CFD" w:rsidRPr="002B17F4" w:rsidRDefault="007459AD" w:rsidP="00570986">
      <w:pPr>
        <w:jc w:val="both"/>
        <w:rPr>
          <w:rFonts w:ascii="Arial" w:hAnsi="Arial" w:cs="Arial"/>
        </w:rPr>
      </w:pPr>
      <w:r>
        <w:rPr>
          <w:rFonts w:ascii="Arial" w:hAnsi="Arial" w:cs="Arial"/>
          <w:noProof/>
        </w:rPr>
        <w:drawing>
          <wp:anchor distT="0" distB="0" distL="114300" distR="114300" simplePos="0" relativeHeight="251663360" behindDoc="1" locked="0" layoutInCell="1" allowOverlap="1" wp14:anchorId="7C7F8130" wp14:editId="428C00A1">
            <wp:simplePos x="0" y="0"/>
            <wp:positionH relativeFrom="column">
              <wp:posOffset>3640144</wp:posOffset>
            </wp:positionH>
            <wp:positionV relativeFrom="paragraph">
              <wp:posOffset>139005</wp:posOffset>
            </wp:positionV>
            <wp:extent cx="2311879" cy="79442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lub_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1879" cy="794429"/>
                    </a:xfrm>
                    <a:prstGeom prst="rect">
                      <a:avLst/>
                    </a:prstGeom>
                  </pic:spPr>
                </pic:pic>
              </a:graphicData>
            </a:graphic>
            <wp14:sizeRelH relativeFrom="page">
              <wp14:pctWidth>0</wp14:pctWidth>
            </wp14:sizeRelH>
            <wp14:sizeRelV relativeFrom="page">
              <wp14:pctHeight>0</wp14:pctHeight>
            </wp14:sizeRelV>
          </wp:anchor>
        </w:drawing>
      </w:r>
    </w:p>
    <w:p w:rsidR="00337F0A" w:rsidRPr="002B17F4" w:rsidRDefault="000D3D63" w:rsidP="00570986">
      <w:pPr>
        <w:jc w:val="both"/>
        <w:rPr>
          <w:rFonts w:ascii="Arial" w:hAnsi="Arial" w:cs="Arial"/>
        </w:rPr>
      </w:pPr>
      <w:r>
        <w:rPr>
          <w:rFonts w:ascii="Arial" w:hAnsi="Arial" w:cs="Arial"/>
          <w:noProof/>
        </w:rPr>
        <w:drawing>
          <wp:inline distT="0" distB="0" distL="0" distR="0">
            <wp:extent cx="3207241" cy="681196"/>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ntas_Golf_Club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5868" cy="683028"/>
                    </a:xfrm>
                    <a:prstGeom prst="rect">
                      <a:avLst/>
                    </a:prstGeom>
                  </pic:spPr>
                </pic:pic>
              </a:graphicData>
            </a:graphic>
          </wp:inline>
        </w:drawing>
      </w:r>
      <w:r w:rsidR="007819B6" w:rsidRPr="002B17F4">
        <w:rPr>
          <w:rFonts w:ascii="Arial" w:hAnsi="Arial" w:cs="Arial"/>
        </w:rPr>
        <w:t xml:space="preserve">                      </w:t>
      </w:r>
    </w:p>
    <w:p w:rsidR="007819B6" w:rsidRPr="002B17F4" w:rsidRDefault="007819B6" w:rsidP="00570986">
      <w:pPr>
        <w:jc w:val="both"/>
        <w:rPr>
          <w:rFonts w:ascii="Arial" w:hAnsi="Arial" w:cs="Arial"/>
        </w:rPr>
      </w:pPr>
    </w:p>
    <w:p w:rsidR="007E7CFD" w:rsidRPr="002B17F4" w:rsidRDefault="007E7CFD" w:rsidP="00570986">
      <w:pPr>
        <w:jc w:val="both"/>
        <w:rPr>
          <w:rFonts w:ascii="Arial" w:hAnsi="Arial" w:cs="Arial"/>
        </w:rPr>
      </w:pPr>
      <w:bookmarkStart w:id="0" w:name="_GoBack"/>
      <w:bookmarkEnd w:id="0"/>
    </w:p>
    <w:tbl>
      <w:tblPr>
        <w:tblpPr w:leftFromText="180" w:rightFromText="180" w:vertAnchor="page" w:horzAnchor="margin" w:tblpY="8082"/>
        <w:tblW w:w="9964" w:type="dxa"/>
        <w:tblLook w:val="01E0" w:firstRow="1" w:lastRow="1" w:firstColumn="1" w:lastColumn="1" w:noHBand="0" w:noVBand="0"/>
      </w:tblPr>
      <w:tblGrid>
        <w:gridCol w:w="2171"/>
        <w:gridCol w:w="7793"/>
      </w:tblGrid>
      <w:tr w:rsidR="007E7CFD" w:rsidRPr="002B17F4" w:rsidTr="007937F1">
        <w:trPr>
          <w:trHeight w:val="680"/>
        </w:trPr>
        <w:tc>
          <w:tcPr>
            <w:tcW w:w="9964" w:type="dxa"/>
            <w:gridSpan w:val="2"/>
          </w:tcPr>
          <w:p w:rsidR="007E7CFD" w:rsidRPr="002B17F4" w:rsidRDefault="007E7CFD" w:rsidP="00570986">
            <w:pPr>
              <w:jc w:val="both"/>
              <w:rPr>
                <w:rFonts w:ascii="Arial" w:hAnsi="Arial" w:cs="Arial"/>
                <w:b/>
                <w:sz w:val="48"/>
                <w:szCs w:val="48"/>
              </w:rPr>
            </w:pPr>
          </w:p>
          <w:p w:rsidR="007E7CFD" w:rsidRPr="002B17F4" w:rsidRDefault="00CD4E20" w:rsidP="00570986">
            <w:pPr>
              <w:jc w:val="both"/>
              <w:rPr>
                <w:rFonts w:ascii="Arial" w:hAnsi="Arial" w:cs="Arial"/>
                <w:b/>
                <w:sz w:val="48"/>
                <w:szCs w:val="48"/>
              </w:rPr>
            </w:pPr>
            <w:r>
              <w:rPr>
                <w:rFonts w:ascii="Arial" w:hAnsi="Arial" w:cs="Arial"/>
                <w:b/>
                <w:noProof/>
                <w:sz w:val="48"/>
                <w:szCs w:val="48"/>
              </w:rPr>
              <mc:AlternateContent>
                <mc:Choice Requires="wps">
                  <w:drawing>
                    <wp:anchor distT="4294967295" distB="4294967295" distL="114300" distR="114300" simplePos="0" relativeHeight="251653632" behindDoc="0" locked="0" layoutInCell="1" allowOverlap="1">
                      <wp:simplePos x="0" y="0"/>
                      <wp:positionH relativeFrom="margin">
                        <wp:posOffset>-188595</wp:posOffset>
                      </wp:positionH>
                      <wp:positionV relativeFrom="paragraph">
                        <wp:posOffset>398144</wp:posOffset>
                      </wp:positionV>
                      <wp:extent cx="6467475" cy="0"/>
                      <wp:effectExtent l="0" t="0" r="9525"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6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4.85pt,31.35pt" to="494.4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cKzQEAAN8DAAAOAAAAZHJzL2Uyb0RvYy54bWysU01v2zAMvQ/YfxB0X+wUbToYcXpIse1Q&#10;bMHS/QBVlmKhkihQWuz8+1Fy4u4TGIZdBEvke3yPpNd3o7PsqDAa8C1fLmrOlJfQGX9o+ZfHd2/e&#10;chaT8J2w4FXLTyryu83rV+shNOoKerCdQkYkPjZDaHmfUmiqKspeOREXEJSnoAZ0ItEVD1WHYiB2&#10;Z6urul5VA2AXEKSKkV7vpyDfFH6tlUyftI4qMdty0pbKieV8yme1WYvmgCL0Rp5liH9Q4YTxVHSm&#10;uhdJsK9ofqFyRiJE0GkhwVWgtZGqeCA3y/onN/teBFW8UHNimNsU/x+t/HjcITNdy29WnHnhaEb7&#10;hMIc+sS24D11EJBRkDo1hNgQYOt3mL3K0e/DA8jnSLHqh2C+xDCljRod09aED7QgpUlkm41lBqd5&#10;BmpMTNLj6np1e317w5m8xCrRZIpcMWBM7xU4lj9abo3P7RGNOD7ElEW8pJwVTSKKnHSyKidb/1lp&#10;skzFJjll2dTWIjsKWpPueZnNElfJzBBtrJ1BdSn5R9A5N8NUWcC/Bc7ZpSL4NAOd8YC/q5rGi1Q9&#10;5V9cT16z7SfoTju8DIi2qDg7b3xe0+/vBf7yX26+AQAA//8DAFBLAwQUAAYACAAAACEAYBMQXd4A&#10;AAAJAQAADwAAAGRycy9kb3ducmV2LnhtbEyPwU7DMBBE70j8g7VIXKrWIRJpmsapUCUucAAKH+Ak&#10;2yTCXofYTd2/ZxEHOK12ZzT7ptxFa8SMkx8cKbhbJSCQGtcO1Cn4eH9c5iB80NRq4wgVXNDDrrq+&#10;KnXRujO94XwIneAQ8oVW0IcwFlL6pker/cqNSKwd3WR14HXqZDvpM4dbI9MkyaTVA/GHXo+477H5&#10;PJysgqeX18Uljdnia31f7+Ocm/jsjVK3N/FhCyJgDH9m+MFndKiYqXYnar0wCpbpZs1WBVnKkw2b&#10;POcu9e9BVqX836D6BgAA//8DAFBLAQItABQABgAIAAAAIQC2gziS/gAAAOEBAAATAAAAAAAAAAAA&#10;AAAAAAAAAABbQ29udGVudF9UeXBlc10ueG1sUEsBAi0AFAAGAAgAAAAhADj9If/WAAAAlAEAAAsA&#10;AAAAAAAAAAAAAAAALwEAAF9yZWxzLy5yZWxzUEsBAi0AFAAGAAgAAAAhABvdBwrNAQAA3wMAAA4A&#10;AAAAAAAAAAAAAAAALgIAAGRycy9lMm9Eb2MueG1sUEsBAi0AFAAGAAgAAAAhAGATEF3eAAAACQEA&#10;AA8AAAAAAAAAAAAAAAAAJwQAAGRycy9kb3ducmV2LnhtbFBLBQYAAAAABAAEAPMAAAAyBQAAAAA=&#10;" strokecolor="black [3040]">
                      <o:lock v:ext="edit" shapetype="f"/>
                      <w10:wrap anchorx="margin"/>
                    </v:line>
                  </w:pict>
                </mc:Fallback>
              </mc:AlternateContent>
            </w:r>
            <w:r w:rsidR="007E7CFD" w:rsidRPr="002B17F4">
              <w:rPr>
                <w:rFonts w:ascii="Arial" w:hAnsi="Arial" w:cs="Arial"/>
                <w:b/>
                <w:sz w:val="48"/>
                <w:szCs w:val="48"/>
              </w:rPr>
              <w:t>Qantas Golf Club</w:t>
            </w:r>
          </w:p>
          <w:p w:rsidR="007819B6" w:rsidRPr="002B17F4" w:rsidRDefault="007819B6" w:rsidP="007819B6">
            <w:pPr>
              <w:rPr>
                <w:rFonts w:ascii="Arial" w:hAnsi="Arial" w:cs="Arial"/>
                <w:sz w:val="36"/>
                <w:szCs w:val="48"/>
              </w:rPr>
            </w:pPr>
            <w:r w:rsidRPr="002B17F4">
              <w:rPr>
                <w:rFonts w:ascii="Arial" w:hAnsi="Arial" w:cs="Arial"/>
                <w:sz w:val="36"/>
                <w:szCs w:val="48"/>
              </w:rPr>
              <w:t>Training Procedure</w:t>
            </w:r>
          </w:p>
          <w:p w:rsidR="007E7CFD" w:rsidRPr="002B17F4" w:rsidRDefault="007819B6" w:rsidP="007819B6">
            <w:pPr>
              <w:rPr>
                <w:rFonts w:ascii="Arial" w:hAnsi="Arial" w:cs="Arial"/>
                <w:sz w:val="48"/>
                <w:szCs w:val="48"/>
              </w:rPr>
            </w:pPr>
            <w:r w:rsidRPr="002B17F4">
              <w:rPr>
                <w:rFonts w:ascii="Arial" w:hAnsi="Arial" w:cs="Arial"/>
                <w:sz w:val="28"/>
                <w:szCs w:val="48"/>
              </w:rPr>
              <w:t>Course Management of Inventory Times</w:t>
            </w:r>
            <w:r w:rsidRPr="002B17F4">
              <w:rPr>
                <w:rFonts w:ascii="Arial" w:hAnsi="Arial" w:cs="Arial"/>
                <w:sz w:val="48"/>
                <w:szCs w:val="48"/>
              </w:rPr>
              <w:t xml:space="preserve"> </w:t>
            </w:r>
          </w:p>
        </w:tc>
      </w:tr>
      <w:tr w:rsidR="007E7CFD" w:rsidRPr="002B17F4" w:rsidTr="007937F1">
        <w:trPr>
          <w:trHeight w:val="191"/>
        </w:trPr>
        <w:tc>
          <w:tcPr>
            <w:tcW w:w="2171" w:type="dxa"/>
          </w:tcPr>
          <w:p w:rsidR="007E7CFD" w:rsidRPr="002B17F4" w:rsidRDefault="007E7CFD" w:rsidP="00570986">
            <w:pPr>
              <w:jc w:val="both"/>
              <w:rPr>
                <w:rFonts w:ascii="Arial" w:hAnsi="Arial" w:cs="Arial"/>
              </w:rPr>
            </w:pPr>
          </w:p>
        </w:tc>
        <w:tc>
          <w:tcPr>
            <w:tcW w:w="7793" w:type="dxa"/>
          </w:tcPr>
          <w:p w:rsidR="007E7CFD" w:rsidRPr="002B17F4" w:rsidRDefault="007E7CFD" w:rsidP="00570986">
            <w:pPr>
              <w:jc w:val="both"/>
              <w:rPr>
                <w:rFonts w:ascii="Arial" w:hAnsi="Arial" w:cs="Arial"/>
              </w:rPr>
            </w:pPr>
          </w:p>
        </w:tc>
      </w:tr>
      <w:tr w:rsidR="007E7CFD" w:rsidRPr="002B17F4" w:rsidTr="007937F1">
        <w:trPr>
          <w:trHeight w:val="150"/>
        </w:trPr>
        <w:tc>
          <w:tcPr>
            <w:tcW w:w="2171" w:type="dxa"/>
          </w:tcPr>
          <w:p w:rsidR="007E7CFD" w:rsidRPr="002B17F4" w:rsidRDefault="007E7CFD" w:rsidP="00570986">
            <w:pPr>
              <w:spacing w:after="0"/>
              <w:jc w:val="both"/>
              <w:rPr>
                <w:rFonts w:ascii="Arial" w:hAnsi="Arial" w:cs="Arial"/>
                <w:sz w:val="24"/>
              </w:rPr>
            </w:pPr>
            <w:r w:rsidRPr="002B17F4">
              <w:rPr>
                <w:rFonts w:ascii="Arial" w:hAnsi="Arial" w:cs="Arial"/>
                <w:sz w:val="24"/>
              </w:rPr>
              <w:t>Version</w:t>
            </w:r>
          </w:p>
        </w:tc>
        <w:tc>
          <w:tcPr>
            <w:tcW w:w="7793" w:type="dxa"/>
          </w:tcPr>
          <w:p w:rsidR="007E7CFD" w:rsidRPr="002B17F4" w:rsidRDefault="008C2BC1" w:rsidP="00570986">
            <w:pPr>
              <w:spacing w:after="0"/>
              <w:jc w:val="both"/>
              <w:rPr>
                <w:rFonts w:ascii="Arial" w:hAnsi="Arial" w:cs="Arial"/>
                <w:sz w:val="24"/>
              </w:rPr>
            </w:pPr>
            <w:r>
              <w:rPr>
                <w:rFonts w:ascii="Arial" w:hAnsi="Arial" w:cs="Arial"/>
                <w:sz w:val="24"/>
              </w:rPr>
              <w:t>0.2</w:t>
            </w:r>
          </w:p>
        </w:tc>
      </w:tr>
      <w:tr w:rsidR="007E7CFD" w:rsidRPr="002B17F4" w:rsidTr="007937F1">
        <w:trPr>
          <w:trHeight w:val="158"/>
        </w:trPr>
        <w:tc>
          <w:tcPr>
            <w:tcW w:w="2171" w:type="dxa"/>
          </w:tcPr>
          <w:p w:rsidR="007E7CFD" w:rsidRPr="002B17F4" w:rsidRDefault="007E7CFD" w:rsidP="00570986">
            <w:pPr>
              <w:spacing w:after="0"/>
              <w:jc w:val="both"/>
              <w:rPr>
                <w:rFonts w:ascii="Arial" w:hAnsi="Arial" w:cs="Arial"/>
                <w:sz w:val="24"/>
              </w:rPr>
            </w:pPr>
            <w:r w:rsidRPr="002B17F4">
              <w:rPr>
                <w:rFonts w:ascii="Arial" w:hAnsi="Arial" w:cs="Arial"/>
                <w:sz w:val="24"/>
              </w:rPr>
              <w:t>Date</w:t>
            </w:r>
          </w:p>
        </w:tc>
        <w:tc>
          <w:tcPr>
            <w:tcW w:w="7793" w:type="dxa"/>
          </w:tcPr>
          <w:p w:rsidR="007E7CFD" w:rsidRPr="002B17F4" w:rsidRDefault="008C2BC1" w:rsidP="00570986">
            <w:pPr>
              <w:spacing w:after="0"/>
              <w:jc w:val="both"/>
              <w:rPr>
                <w:rFonts w:ascii="Arial" w:hAnsi="Arial" w:cs="Arial"/>
                <w:sz w:val="24"/>
              </w:rPr>
            </w:pPr>
            <w:r>
              <w:rPr>
                <w:rFonts w:ascii="Arial" w:hAnsi="Arial" w:cs="Arial"/>
                <w:sz w:val="24"/>
              </w:rPr>
              <w:t>2 October</w:t>
            </w:r>
            <w:r w:rsidR="007E7CFD" w:rsidRPr="002B17F4">
              <w:rPr>
                <w:rFonts w:ascii="Arial" w:hAnsi="Arial" w:cs="Arial"/>
                <w:sz w:val="24"/>
              </w:rPr>
              <w:t xml:space="preserve"> 2014</w:t>
            </w:r>
          </w:p>
          <w:p w:rsidR="007E7CFD" w:rsidRPr="002B17F4" w:rsidRDefault="007E7CFD" w:rsidP="00570986">
            <w:pPr>
              <w:spacing w:after="0"/>
              <w:jc w:val="both"/>
              <w:rPr>
                <w:rFonts w:ascii="Arial" w:hAnsi="Arial" w:cs="Arial"/>
                <w:sz w:val="24"/>
              </w:rPr>
            </w:pPr>
          </w:p>
          <w:p w:rsidR="007E7CFD" w:rsidRPr="002B17F4" w:rsidRDefault="007E7CFD" w:rsidP="00570986">
            <w:pPr>
              <w:spacing w:after="0"/>
              <w:jc w:val="both"/>
              <w:rPr>
                <w:rFonts w:ascii="Arial" w:hAnsi="Arial" w:cs="Arial"/>
                <w:sz w:val="24"/>
              </w:rPr>
            </w:pPr>
          </w:p>
          <w:p w:rsidR="007E7CFD" w:rsidRPr="002B17F4" w:rsidRDefault="007E7CFD" w:rsidP="00570986">
            <w:pPr>
              <w:spacing w:after="0"/>
              <w:jc w:val="both"/>
              <w:rPr>
                <w:rFonts w:ascii="Arial" w:hAnsi="Arial" w:cs="Arial"/>
                <w:sz w:val="24"/>
              </w:rPr>
            </w:pPr>
          </w:p>
          <w:p w:rsidR="007E7CFD" w:rsidRPr="002B17F4" w:rsidRDefault="007E7CFD" w:rsidP="00570986">
            <w:pPr>
              <w:spacing w:after="0"/>
              <w:jc w:val="both"/>
              <w:rPr>
                <w:rFonts w:ascii="Arial" w:hAnsi="Arial" w:cs="Arial"/>
                <w:sz w:val="24"/>
              </w:rPr>
            </w:pPr>
          </w:p>
          <w:p w:rsidR="007E7CFD" w:rsidRPr="002B17F4" w:rsidRDefault="007E7CFD" w:rsidP="00570986">
            <w:pPr>
              <w:spacing w:after="0"/>
              <w:jc w:val="both"/>
              <w:rPr>
                <w:rFonts w:ascii="Arial" w:hAnsi="Arial" w:cs="Arial"/>
                <w:sz w:val="24"/>
              </w:rPr>
            </w:pPr>
          </w:p>
          <w:p w:rsidR="007E7CFD" w:rsidRPr="002B17F4" w:rsidRDefault="007E7CFD" w:rsidP="00570986">
            <w:pPr>
              <w:spacing w:after="0"/>
              <w:jc w:val="both"/>
              <w:rPr>
                <w:rFonts w:ascii="Arial" w:hAnsi="Arial" w:cs="Arial"/>
                <w:sz w:val="24"/>
              </w:rPr>
            </w:pPr>
          </w:p>
        </w:tc>
      </w:tr>
      <w:tr w:rsidR="007E7CFD" w:rsidRPr="002B17F4" w:rsidTr="007937F1">
        <w:trPr>
          <w:trHeight w:val="158"/>
        </w:trPr>
        <w:tc>
          <w:tcPr>
            <w:tcW w:w="2171" w:type="dxa"/>
          </w:tcPr>
          <w:p w:rsidR="007E7CFD" w:rsidRPr="002B17F4" w:rsidRDefault="007E7CFD" w:rsidP="00570986">
            <w:pPr>
              <w:spacing w:after="0"/>
              <w:jc w:val="both"/>
              <w:rPr>
                <w:rFonts w:ascii="Arial" w:hAnsi="Arial" w:cs="Arial"/>
                <w:sz w:val="24"/>
              </w:rPr>
            </w:pPr>
          </w:p>
        </w:tc>
        <w:tc>
          <w:tcPr>
            <w:tcW w:w="7793" w:type="dxa"/>
          </w:tcPr>
          <w:p w:rsidR="007E7CFD" w:rsidRPr="002B17F4" w:rsidRDefault="007E7CFD" w:rsidP="00570986">
            <w:pPr>
              <w:spacing w:after="0"/>
              <w:jc w:val="both"/>
              <w:rPr>
                <w:rFonts w:ascii="Arial" w:hAnsi="Arial" w:cs="Arial"/>
                <w:sz w:val="24"/>
              </w:rPr>
            </w:pPr>
          </w:p>
        </w:tc>
      </w:tr>
    </w:tbl>
    <w:p w:rsidR="007E7CFD" w:rsidRPr="002B17F4" w:rsidRDefault="007E7CFD" w:rsidP="00570986">
      <w:pPr>
        <w:jc w:val="both"/>
        <w:rPr>
          <w:rFonts w:ascii="Arial" w:hAnsi="Arial" w:cs="Arial"/>
        </w:rPr>
      </w:pPr>
    </w:p>
    <w:p w:rsidR="007E7CFD" w:rsidRPr="002B17F4" w:rsidRDefault="007E7CFD" w:rsidP="00570986">
      <w:pPr>
        <w:jc w:val="both"/>
        <w:rPr>
          <w:rFonts w:ascii="Arial" w:hAnsi="Arial" w:cs="Arial"/>
        </w:rPr>
      </w:pPr>
    </w:p>
    <w:sdt>
      <w:sdtPr>
        <w:rPr>
          <w:rFonts w:ascii="Arial" w:eastAsiaTheme="minorHAnsi" w:hAnsi="Arial" w:cs="Arial"/>
          <w:b w:val="0"/>
          <w:bCs w:val="0"/>
          <w:color w:val="auto"/>
          <w:sz w:val="22"/>
          <w:szCs w:val="22"/>
        </w:rPr>
        <w:id w:val="11751259"/>
        <w:docPartObj>
          <w:docPartGallery w:val="Table of Contents"/>
          <w:docPartUnique/>
        </w:docPartObj>
      </w:sdtPr>
      <w:sdtEndPr>
        <w:rPr>
          <w:rFonts w:eastAsiaTheme="minorEastAsia"/>
        </w:rPr>
      </w:sdtEndPr>
      <w:sdtContent>
        <w:p w:rsidR="00D97A13" w:rsidRPr="002B17F4" w:rsidRDefault="00D97A13" w:rsidP="00570986">
          <w:pPr>
            <w:pStyle w:val="TOCHeading"/>
            <w:jc w:val="both"/>
            <w:rPr>
              <w:rFonts w:ascii="Arial" w:hAnsi="Arial" w:cs="Arial"/>
            </w:rPr>
          </w:pPr>
          <w:r w:rsidRPr="002B17F4">
            <w:rPr>
              <w:rFonts w:ascii="Arial" w:hAnsi="Arial" w:cs="Arial"/>
            </w:rPr>
            <w:t>Table of Contents</w:t>
          </w:r>
        </w:p>
        <w:p w:rsidR="004B58B3" w:rsidRDefault="007163B2">
          <w:pPr>
            <w:pStyle w:val="TOC1"/>
            <w:tabs>
              <w:tab w:val="right" w:leader="dot" w:pos="9350"/>
            </w:tabs>
            <w:rPr>
              <w:noProof/>
            </w:rPr>
          </w:pPr>
          <w:r w:rsidRPr="002B17F4">
            <w:rPr>
              <w:rFonts w:ascii="Arial" w:hAnsi="Arial" w:cs="Arial"/>
            </w:rPr>
            <w:fldChar w:fldCharType="begin"/>
          </w:r>
          <w:r w:rsidR="00D97A13" w:rsidRPr="002B17F4">
            <w:rPr>
              <w:rFonts w:ascii="Arial" w:hAnsi="Arial" w:cs="Arial"/>
            </w:rPr>
            <w:instrText xml:space="preserve"> TOC \o "1-3" \h \z \u </w:instrText>
          </w:r>
          <w:r w:rsidRPr="002B17F4">
            <w:rPr>
              <w:rFonts w:ascii="Arial" w:hAnsi="Arial" w:cs="Arial"/>
            </w:rPr>
            <w:fldChar w:fldCharType="separate"/>
          </w:r>
          <w:hyperlink w:anchor="_Toc399338086" w:history="1">
            <w:r w:rsidR="004B58B3" w:rsidRPr="00D5548B">
              <w:rPr>
                <w:rStyle w:val="Hyperlink"/>
                <w:noProof/>
                <w:lang w:bidi="en-US"/>
              </w:rPr>
              <w:t>1. Overview</w:t>
            </w:r>
            <w:r w:rsidR="004B58B3">
              <w:rPr>
                <w:noProof/>
                <w:webHidden/>
              </w:rPr>
              <w:tab/>
            </w:r>
            <w:r w:rsidR="004B58B3">
              <w:rPr>
                <w:noProof/>
                <w:webHidden/>
              </w:rPr>
              <w:fldChar w:fldCharType="begin"/>
            </w:r>
            <w:r w:rsidR="004B58B3">
              <w:rPr>
                <w:noProof/>
                <w:webHidden/>
              </w:rPr>
              <w:instrText xml:space="preserve"> PAGEREF _Toc399338086 \h </w:instrText>
            </w:r>
            <w:r w:rsidR="004B58B3">
              <w:rPr>
                <w:noProof/>
                <w:webHidden/>
              </w:rPr>
            </w:r>
            <w:r w:rsidR="004B58B3">
              <w:rPr>
                <w:noProof/>
                <w:webHidden/>
              </w:rPr>
              <w:fldChar w:fldCharType="separate"/>
            </w:r>
            <w:r w:rsidR="004B58B3">
              <w:rPr>
                <w:noProof/>
                <w:webHidden/>
              </w:rPr>
              <w:t>3</w:t>
            </w:r>
            <w:r w:rsidR="004B58B3">
              <w:rPr>
                <w:noProof/>
                <w:webHidden/>
              </w:rPr>
              <w:fldChar w:fldCharType="end"/>
            </w:r>
          </w:hyperlink>
        </w:p>
        <w:p w:rsidR="004B58B3" w:rsidRDefault="000D3D63">
          <w:pPr>
            <w:pStyle w:val="TOC2"/>
            <w:tabs>
              <w:tab w:val="right" w:leader="dot" w:pos="9350"/>
            </w:tabs>
            <w:rPr>
              <w:noProof/>
            </w:rPr>
          </w:pPr>
          <w:hyperlink w:anchor="_Toc399338087" w:history="1">
            <w:r w:rsidR="004B58B3" w:rsidRPr="00D5548B">
              <w:rPr>
                <w:rStyle w:val="Hyperlink"/>
                <w:noProof/>
                <w:lang w:bidi="en-US"/>
              </w:rPr>
              <w:t>1.1. Log In to QGI</w:t>
            </w:r>
            <w:r w:rsidR="004B58B3">
              <w:rPr>
                <w:noProof/>
                <w:webHidden/>
              </w:rPr>
              <w:tab/>
            </w:r>
            <w:r w:rsidR="004B58B3">
              <w:rPr>
                <w:noProof/>
                <w:webHidden/>
              </w:rPr>
              <w:fldChar w:fldCharType="begin"/>
            </w:r>
            <w:r w:rsidR="004B58B3">
              <w:rPr>
                <w:noProof/>
                <w:webHidden/>
              </w:rPr>
              <w:instrText xml:space="preserve"> PAGEREF _Toc399338087 \h </w:instrText>
            </w:r>
            <w:r w:rsidR="004B58B3">
              <w:rPr>
                <w:noProof/>
                <w:webHidden/>
              </w:rPr>
            </w:r>
            <w:r w:rsidR="004B58B3">
              <w:rPr>
                <w:noProof/>
                <w:webHidden/>
              </w:rPr>
              <w:fldChar w:fldCharType="separate"/>
            </w:r>
            <w:r w:rsidR="004B58B3">
              <w:rPr>
                <w:noProof/>
                <w:webHidden/>
              </w:rPr>
              <w:t>3</w:t>
            </w:r>
            <w:r w:rsidR="004B58B3">
              <w:rPr>
                <w:noProof/>
                <w:webHidden/>
              </w:rPr>
              <w:fldChar w:fldCharType="end"/>
            </w:r>
          </w:hyperlink>
        </w:p>
        <w:p w:rsidR="004B58B3" w:rsidRDefault="000D3D63">
          <w:pPr>
            <w:pStyle w:val="TOC2"/>
            <w:tabs>
              <w:tab w:val="right" w:leader="dot" w:pos="9350"/>
            </w:tabs>
            <w:rPr>
              <w:noProof/>
            </w:rPr>
          </w:pPr>
          <w:hyperlink w:anchor="_Toc399338088" w:history="1">
            <w:r w:rsidR="004B58B3" w:rsidRPr="00D5548B">
              <w:rPr>
                <w:rStyle w:val="Hyperlink"/>
                <w:noProof/>
                <w:lang w:bidi="en-US"/>
              </w:rPr>
              <w:t>1.1. Fixtures List: Booking Sheets</w:t>
            </w:r>
            <w:r w:rsidR="004B58B3">
              <w:rPr>
                <w:noProof/>
                <w:webHidden/>
              </w:rPr>
              <w:tab/>
            </w:r>
            <w:r w:rsidR="004B58B3">
              <w:rPr>
                <w:noProof/>
                <w:webHidden/>
              </w:rPr>
              <w:fldChar w:fldCharType="begin"/>
            </w:r>
            <w:r w:rsidR="004B58B3">
              <w:rPr>
                <w:noProof/>
                <w:webHidden/>
              </w:rPr>
              <w:instrText xml:space="preserve"> PAGEREF _Toc399338088 \h </w:instrText>
            </w:r>
            <w:r w:rsidR="004B58B3">
              <w:rPr>
                <w:noProof/>
                <w:webHidden/>
              </w:rPr>
            </w:r>
            <w:r w:rsidR="004B58B3">
              <w:rPr>
                <w:noProof/>
                <w:webHidden/>
              </w:rPr>
              <w:fldChar w:fldCharType="separate"/>
            </w:r>
            <w:r w:rsidR="004B58B3">
              <w:rPr>
                <w:noProof/>
                <w:webHidden/>
              </w:rPr>
              <w:t>4</w:t>
            </w:r>
            <w:r w:rsidR="004B58B3">
              <w:rPr>
                <w:noProof/>
                <w:webHidden/>
              </w:rPr>
              <w:fldChar w:fldCharType="end"/>
            </w:r>
          </w:hyperlink>
        </w:p>
        <w:p w:rsidR="004B58B3" w:rsidRDefault="000D3D63">
          <w:pPr>
            <w:pStyle w:val="TOC2"/>
            <w:tabs>
              <w:tab w:val="right" w:leader="dot" w:pos="9350"/>
            </w:tabs>
            <w:rPr>
              <w:noProof/>
            </w:rPr>
          </w:pPr>
          <w:hyperlink w:anchor="_Toc399338089" w:history="1">
            <w:r w:rsidR="004B58B3" w:rsidRPr="00D5548B">
              <w:rPr>
                <w:rStyle w:val="Hyperlink"/>
                <w:noProof/>
                <w:lang w:bidi="en-US"/>
              </w:rPr>
              <w:t>1.2. Bookings</w:t>
            </w:r>
            <w:r w:rsidR="004B58B3">
              <w:rPr>
                <w:noProof/>
                <w:webHidden/>
              </w:rPr>
              <w:tab/>
            </w:r>
            <w:r w:rsidR="004B58B3">
              <w:rPr>
                <w:noProof/>
                <w:webHidden/>
              </w:rPr>
              <w:fldChar w:fldCharType="begin"/>
            </w:r>
            <w:r w:rsidR="004B58B3">
              <w:rPr>
                <w:noProof/>
                <w:webHidden/>
              </w:rPr>
              <w:instrText xml:space="preserve"> PAGEREF _Toc399338089 \h </w:instrText>
            </w:r>
            <w:r w:rsidR="004B58B3">
              <w:rPr>
                <w:noProof/>
                <w:webHidden/>
              </w:rPr>
            </w:r>
            <w:r w:rsidR="004B58B3">
              <w:rPr>
                <w:noProof/>
                <w:webHidden/>
              </w:rPr>
              <w:fldChar w:fldCharType="separate"/>
            </w:r>
            <w:r w:rsidR="004B58B3">
              <w:rPr>
                <w:noProof/>
                <w:webHidden/>
              </w:rPr>
              <w:t>4</w:t>
            </w:r>
            <w:r w:rsidR="004B58B3">
              <w:rPr>
                <w:noProof/>
                <w:webHidden/>
              </w:rPr>
              <w:fldChar w:fldCharType="end"/>
            </w:r>
          </w:hyperlink>
        </w:p>
        <w:p w:rsidR="004B58B3" w:rsidRDefault="000D3D63">
          <w:pPr>
            <w:pStyle w:val="TOC2"/>
            <w:tabs>
              <w:tab w:val="right" w:leader="dot" w:pos="9350"/>
            </w:tabs>
            <w:rPr>
              <w:noProof/>
            </w:rPr>
          </w:pPr>
          <w:hyperlink w:anchor="_Toc399338090" w:history="1">
            <w:r w:rsidR="004B58B3" w:rsidRPr="00D5548B">
              <w:rPr>
                <w:rStyle w:val="Hyperlink"/>
                <w:noProof/>
                <w:lang w:bidi="en-US"/>
              </w:rPr>
              <w:t>1.3. Managing Master Teesheet and QGC Teesheet Bookings</w:t>
            </w:r>
            <w:r w:rsidR="004B58B3">
              <w:rPr>
                <w:noProof/>
                <w:webHidden/>
              </w:rPr>
              <w:tab/>
            </w:r>
            <w:r w:rsidR="004B58B3">
              <w:rPr>
                <w:noProof/>
                <w:webHidden/>
              </w:rPr>
              <w:fldChar w:fldCharType="begin"/>
            </w:r>
            <w:r w:rsidR="004B58B3">
              <w:rPr>
                <w:noProof/>
                <w:webHidden/>
              </w:rPr>
              <w:instrText xml:space="preserve"> PAGEREF _Toc399338090 \h </w:instrText>
            </w:r>
            <w:r w:rsidR="004B58B3">
              <w:rPr>
                <w:noProof/>
                <w:webHidden/>
              </w:rPr>
            </w:r>
            <w:r w:rsidR="004B58B3">
              <w:rPr>
                <w:noProof/>
                <w:webHidden/>
              </w:rPr>
              <w:fldChar w:fldCharType="separate"/>
            </w:r>
            <w:r w:rsidR="004B58B3">
              <w:rPr>
                <w:noProof/>
                <w:webHidden/>
              </w:rPr>
              <w:t>6</w:t>
            </w:r>
            <w:r w:rsidR="004B58B3">
              <w:rPr>
                <w:noProof/>
                <w:webHidden/>
              </w:rPr>
              <w:fldChar w:fldCharType="end"/>
            </w:r>
          </w:hyperlink>
        </w:p>
        <w:p w:rsidR="004B58B3" w:rsidRDefault="000D3D63">
          <w:pPr>
            <w:pStyle w:val="TOC1"/>
            <w:tabs>
              <w:tab w:val="right" w:leader="dot" w:pos="9350"/>
            </w:tabs>
            <w:rPr>
              <w:noProof/>
            </w:rPr>
          </w:pPr>
          <w:hyperlink w:anchor="_Toc399338091" w:history="1">
            <w:r w:rsidR="004B58B3" w:rsidRPr="00D5548B">
              <w:rPr>
                <w:rStyle w:val="Hyperlink"/>
                <w:noProof/>
                <w:lang w:bidi="en-US"/>
              </w:rPr>
              <w:t>2. Tee Time Inventory Management</w:t>
            </w:r>
            <w:r w:rsidR="004B58B3">
              <w:rPr>
                <w:noProof/>
                <w:webHidden/>
              </w:rPr>
              <w:tab/>
            </w:r>
            <w:r w:rsidR="004B58B3">
              <w:rPr>
                <w:noProof/>
                <w:webHidden/>
              </w:rPr>
              <w:fldChar w:fldCharType="begin"/>
            </w:r>
            <w:r w:rsidR="004B58B3">
              <w:rPr>
                <w:noProof/>
                <w:webHidden/>
              </w:rPr>
              <w:instrText xml:space="preserve"> PAGEREF _Toc399338091 \h </w:instrText>
            </w:r>
            <w:r w:rsidR="004B58B3">
              <w:rPr>
                <w:noProof/>
                <w:webHidden/>
              </w:rPr>
            </w:r>
            <w:r w:rsidR="004B58B3">
              <w:rPr>
                <w:noProof/>
                <w:webHidden/>
              </w:rPr>
              <w:fldChar w:fldCharType="separate"/>
            </w:r>
            <w:r w:rsidR="004B58B3">
              <w:rPr>
                <w:noProof/>
                <w:webHidden/>
              </w:rPr>
              <w:t>7</w:t>
            </w:r>
            <w:r w:rsidR="004B58B3">
              <w:rPr>
                <w:noProof/>
                <w:webHidden/>
              </w:rPr>
              <w:fldChar w:fldCharType="end"/>
            </w:r>
          </w:hyperlink>
        </w:p>
        <w:p w:rsidR="004B58B3" w:rsidRDefault="000D3D63">
          <w:pPr>
            <w:pStyle w:val="TOC2"/>
            <w:tabs>
              <w:tab w:val="right" w:leader="dot" w:pos="9350"/>
            </w:tabs>
            <w:rPr>
              <w:noProof/>
            </w:rPr>
          </w:pPr>
          <w:hyperlink w:anchor="_Toc399338092" w:history="1">
            <w:r w:rsidR="004B58B3" w:rsidRPr="00D5548B">
              <w:rPr>
                <w:rStyle w:val="Hyperlink"/>
                <w:noProof/>
                <w:lang w:bidi="en-US"/>
              </w:rPr>
              <w:t>2.1. Initial Setup</w:t>
            </w:r>
            <w:r w:rsidR="004B58B3">
              <w:rPr>
                <w:noProof/>
                <w:webHidden/>
              </w:rPr>
              <w:tab/>
            </w:r>
            <w:r w:rsidR="004B58B3">
              <w:rPr>
                <w:noProof/>
                <w:webHidden/>
              </w:rPr>
              <w:fldChar w:fldCharType="begin"/>
            </w:r>
            <w:r w:rsidR="004B58B3">
              <w:rPr>
                <w:noProof/>
                <w:webHidden/>
              </w:rPr>
              <w:instrText xml:space="preserve"> PAGEREF _Toc399338092 \h </w:instrText>
            </w:r>
            <w:r w:rsidR="004B58B3">
              <w:rPr>
                <w:noProof/>
                <w:webHidden/>
              </w:rPr>
            </w:r>
            <w:r w:rsidR="004B58B3">
              <w:rPr>
                <w:noProof/>
                <w:webHidden/>
              </w:rPr>
              <w:fldChar w:fldCharType="separate"/>
            </w:r>
            <w:r w:rsidR="004B58B3">
              <w:rPr>
                <w:noProof/>
                <w:webHidden/>
              </w:rPr>
              <w:t>7</w:t>
            </w:r>
            <w:r w:rsidR="004B58B3">
              <w:rPr>
                <w:noProof/>
                <w:webHidden/>
              </w:rPr>
              <w:fldChar w:fldCharType="end"/>
            </w:r>
          </w:hyperlink>
        </w:p>
        <w:p w:rsidR="004B58B3" w:rsidRDefault="000D3D63">
          <w:pPr>
            <w:pStyle w:val="TOC3"/>
            <w:tabs>
              <w:tab w:val="right" w:leader="dot" w:pos="9350"/>
            </w:tabs>
            <w:rPr>
              <w:noProof/>
            </w:rPr>
          </w:pPr>
          <w:hyperlink w:anchor="_Toc399338093" w:history="1">
            <w:r w:rsidR="004B58B3" w:rsidRPr="00D5548B">
              <w:rPr>
                <w:rStyle w:val="Hyperlink"/>
                <w:noProof/>
                <w:lang w:bidi="en-US"/>
              </w:rPr>
              <w:t>2.1.1. Remove a Tee Time</w:t>
            </w:r>
            <w:r w:rsidR="004B58B3">
              <w:rPr>
                <w:noProof/>
                <w:webHidden/>
              </w:rPr>
              <w:tab/>
            </w:r>
            <w:r w:rsidR="004B58B3">
              <w:rPr>
                <w:noProof/>
                <w:webHidden/>
              </w:rPr>
              <w:fldChar w:fldCharType="begin"/>
            </w:r>
            <w:r w:rsidR="004B58B3">
              <w:rPr>
                <w:noProof/>
                <w:webHidden/>
              </w:rPr>
              <w:instrText xml:space="preserve"> PAGEREF _Toc399338093 \h </w:instrText>
            </w:r>
            <w:r w:rsidR="004B58B3">
              <w:rPr>
                <w:noProof/>
                <w:webHidden/>
              </w:rPr>
            </w:r>
            <w:r w:rsidR="004B58B3">
              <w:rPr>
                <w:noProof/>
                <w:webHidden/>
              </w:rPr>
              <w:fldChar w:fldCharType="separate"/>
            </w:r>
            <w:r w:rsidR="004B58B3">
              <w:rPr>
                <w:noProof/>
                <w:webHidden/>
              </w:rPr>
              <w:t>7</w:t>
            </w:r>
            <w:r w:rsidR="004B58B3">
              <w:rPr>
                <w:noProof/>
                <w:webHidden/>
              </w:rPr>
              <w:fldChar w:fldCharType="end"/>
            </w:r>
          </w:hyperlink>
        </w:p>
        <w:p w:rsidR="004B58B3" w:rsidRDefault="000D3D63">
          <w:pPr>
            <w:pStyle w:val="TOC3"/>
            <w:tabs>
              <w:tab w:val="right" w:leader="dot" w:pos="9350"/>
            </w:tabs>
            <w:rPr>
              <w:noProof/>
            </w:rPr>
          </w:pPr>
          <w:hyperlink w:anchor="_Toc399338094" w:history="1">
            <w:r w:rsidR="004B58B3" w:rsidRPr="00D5548B">
              <w:rPr>
                <w:rStyle w:val="Hyperlink"/>
                <w:noProof/>
                <w:lang w:bidi="en-US"/>
              </w:rPr>
              <w:t>2.1.2. Adding Tee Times to Sell</w:t>
            </w:r>
            <w:r w:rsidR="004B58B3">
              <w:rPr>
                <w:noProof/>
                <w:webHidden/>
              </w:rPr>
              <w:tab/>
            </w:r>
            <w:r w:rsidR="004B58B3">
              <w:rPr>
                <w:noProof/>
                <w:webHidden/>
              </w:rPr>
              <w:fldChar w:fldCharType="begin"/>
            </w:r>
            <w:r w:rsidR="004B58B3">
              <w:rPr>
                <w:noProof/>
                <w:webHidden/>
              </w:rPr>
              <w:instrText xml:space="preserve"> PAGEREF _Toc399338094 \h </w:instrText>
            </w:r>
            <w:r w:rsidR="004B58B3">
              <w:rPr>
                <w:noProof/>
                <w:webHidden/>
              </w:rPr>
            </w:r>
            <w:r w:rsidR="004B58B3">
              <w:rPr>
                <w:noProof/>
                <w:webHidden/>
              </w:rPr>
              <w:fldChar w:fldCharType="separate"/>
            </w:r>
            <w:r w:rsidR="004B58B3">
              <w:rPr>
                <w:noProof/>
                <w:webHidden/>
              </w:rPr>
              <w:t>7</w:t>
            </w:r>
            <w:r w:rsidR="004B58B3">
              <w:rPr>
                <w:noProof/>
                <w:webHidden/>
              </w:rPr>
              <w:fldChar w:fldCharType="end"/>
            </w:r>
          </w:hyperlink>
        </w:p>
        <w:p w:rsidR="004B58B3" w:rsidRDefault="000D3D63">
          <w:pPr>
            <w:pStyle w:val="TOC3"/>
            <w:tabs>
              <w:tab w:val="right" w:leader="dot" w:pos="9350"/>
            </w:tabs>
            <w:rPr>
              <w:noProof/>
            </w:rPr>
          </w:pPr>
          <w:hyperlink w:anchor="_Toc399338095" w:history="1">
            <w:r w:rsidR="004B58B3" w:rsidRPr="00D5548B">
              <w:rPr>
                <w:rStyle w:val="Hyperlink"/>
                <w:noProof/>
                <w:lang w:bidi="en-US"/>
              </w:rPr>
              <w:t>2.1.3. Course Maintenance or Competition details Notification</w:t>
            </w:r>
            <w:r w:rsidR="004B58B3">
              <w:rPr>
                <w:noProof/>
                <w:webHidden/>
              </w:rPr>
              <w:tab/>
            </w:r>
            <w:r w:rsidR="004B58B3">
              <w:rPr>
                <w:noProof/>
                <w:webHidden/>
              </w:rPr>
              <w:fldChar w:fldCharType="begin"/>
            </w:r>
            <w:r w:rsidR="004B58B3">
              <w:rPr>
                <w:noProof/>
                <w:webHidden/>
              </w:rPr>
              <w:instrText xml:space="preserve"> PAGEREF _Toc399338095 \h </w:instrText>
            </w:r>
            <w:r w:rsidR="004B58B3">
              <w:rPr>
                <w:noProof/>
                <w:webHidden/>
              </w:rPr>
            </w:r>
            <w:r w:rsidR="004B58B3">
              <w:rPr>
                <w:noProof/>
                <w:webHidden/>
              </w:rPr>
              <w:fldChar w:fldCharType="separate"/>
            </w:r>
            <w:r w:rsidR="004B58B3">
              <w:rPr>
                <w:noProof/>
                <w:webHidden/>
              </w:rPr>
              <w:t>9</w:t>
            </w:r>
            <w:r w:rsidR="004B58B3">
              <w:rPr>
                <w:noProof/>
                <w:webHidden/>
              </w:rPr>
              <w:fldChar w:fldCharType="end"/>
            </w:r>
          </w:hyperlink>
        </w:p>
        <w:p w:rsidR="004B58B3" w:rsidRDefault="000D3D63">
          <w:pPr>
            <w:pStyle w:val="TOC3"/>
            <w:tabs>
              <w:tab w:val="right" w:leader="dot" w:pos="9350"/>
            </w:tabs>
            <w:rPr>
              <w:noProof/>
            </w:rPr>
          </w:pPr>
          <w:hyperlink w:anchor="_Toc399338096" w:history="1">
            <w:r w:rsidR="004B58B3" w:rsidRPr="00D5548B">
              <w:rPr>
                <w:rStyle w:val="Hyperlink"/>
                <w:noProof/>
                <w:lang w:bidi="en-US"/>
              </w:rPr>
              <w:t>2.1.4. Setting Special Prices/Changing Fees</w:t>
            </w:r>
            <w:r w:rsidR="004B58B3">
              <w:rPr>
                <w:noProof/>
                <w:webHidden/>
              </w:rPr>
              <w:tab/>
            </w:r>
            <w:r w:rsidR="004B58B3">
              <w:rPr>
                <w:noProof/>
                <w:webHidden/>
              </w:rPr>
              <w:fldChar w:fldCharType="begin"/>
            </w:r>
            <w:r w:rsidR="004B58B3">
              <w:rPr>
                <w:noProof/>
                <w:webHidden/>
              </w:rPr>
              <w:instrText xml:space="preserve"> PAGEREF _Toc399338096 \h </w:instrText>
            </w:r>
            <w:r w:rsidR="004B58B3">
              <w:rPr>
                <w:noProof/>
                <w:webHidden/>
              </w:rPr>
            </w:r>
            <w:r w:rsidR="004B58B3">
              <w:rPr>
                <w:noProof/>
                <w:webHidden/>
              </w:rPr>
              <w:fldChar w:fldCharType="separate"/>
            </w:r>
            <w:r w:rsidR="004B58B3">
              <w:rPr>
                <w:noProof/>
                <w:webHidden/>
              </w:rPr>
              <w:t>11</w:t>
            </w:r>
            <w:r w:rsidR="004B58B3">
              <w:rPr>
                <w:noProof/>
                <w:webHidden/>
              </w:rPr>
              <w:fldChar w:fldCharType="end"/>
            </w:r>
          </w:hyperlink>
        </w:p>
        <w:p w:rsidR="004B58B3" w:rsidRDefault="000D3D63">
          <w:pPr>
            <w:pStyle w:val="TOC3"/>
            <w:tabs>
              <w:tab w:val="right" w:leader="dot" w:pos="9350"/>
            </w:tabs>
            <w:rPr>
              <w:noProof/>
            </w:rPr>
          </w:pPr>
          <w:hyperlink w:anchor="_Toc399338097" w:history="1">
            <w:r w:rsidR="004B58B3" w:rsidRPr="00D5548B">
              <w:rPr>
                <w:rStyle w:val="Hyperlink"/>
                <w:noProof/>
                <w:lang w:bidi="en-US"/>
              </w:rPr>
              <w:t>2.1.5. Email Reminder or Course Cancellation Notice</w:t>
            </w:r>
            <w:r w:rsidR="004B58B3">
              <w:rPr>
                <w:noProof/>
                <w:webHidden/>
              </w:rPr>
              <w:tab/>
            </w:r>
            <w:r w:rsidR="004B58B3">
              <w:rPr>
                <w:noProof/>
                <w:webHidden/>
              </w:rPr>
              <w:fldChar w:fldCharType="begin"/>
            </w:r>
            <w:r w:rsidR="004B58B3">
              <w:rPr>
                <w:noProof/>
                <w:webHidden/>
              </w:rPr>
              <w:instrText xml:space="preserve"> PAGEREF _Toc399338097 \h </w:instrText>
            </w:r>
            <w:r w:rsidR="004B58B3">
              <w:rPr>
                <w:noProof/>
                <w:webHidden/>
              </w:rPr>
            </w:r>
            <w:r w:rsidR="004B58B3">
              <w:rPr>
                <w:noProof/>
                <w:webHidden/>
              </w:rPr>
              <w:fldChar w:fldCharType="separate"/>
            </w:r>
            <w:r w:rsidR="004B58B3">
              <w:rPr>
                <w:noProof/>
                <w:webHidden/>
              </w:rPr>
              <w:t>11</w:t>
            </w:r>
            <w:r w:rsidR="004B58B3">
              <w:rPr>
                <w:noProof/>
                <w:webHidden/>
              </w:rPr>
              <w:fldChar w:fldCharType="end"/>
            </w:r>
          </w:hyperlink>
        </w:p>
        <w:p w:rsidR="004B58B3" w:rsidRDefault="000D3D63">
          <w:pPr>
            <w:pStyle w:val="TOC2"/>
            <w:tabs>
              <w:tab w:val="right" w:leader="dot" w:pos="9350"/>
            </w:tabs>
            <w:rPr>
              <w:noProof/>
            </w:rPr>
          </w:pPr>
          <w:hyperlink w:anchor="_Toc399338098" w:history="1">
            <w:r w:rsidR="004B58B3" w:rsidRPr="00D5548B">
              <w:rPr>
                <w:rStyle w:val="Hyperlink"/>
                <w:noProof/>
                <w:lang w:bidi="en-US"/>
              </w:rPr>
              <w:t>2.2. Advanced Features</w:t>
            </w:r>
            <w:r w:rsidR="004B58B3">
              <w:rPr>
                <w:noProof/>
                <w:webHidden/>
              </w:rPr>
              <w:tab/>
            </w:r>
            <w:r w:rsidR="004B58B3">
              <w:rPr>
                <w:noProof/>
                <w:webHidden/>
              </w:rPr>
              <w:fldChar w:fldCharType="begin"/>
            </w:r>
            <w:r w:rsidR="004B58B3">
              <w:rPr>
                <w:noProof/>
                <w:webHidden/>
              </w:rPr>
              <w:instrText xml:space="preserve"> PAGEREF _Toc399338098 \h </w:instrText>
            </w:r>
            <w:r w:rsidR="004B58B3">
              <w:rPr>
                <w:noProof/>
                <w:webHidden/>
              </w:rPr>
            </w:r>
            <w:r w:rsidR="004B58B3">
              <w:rPr>
                <w:noProof/>
                <w:webHidden/>
              </w:rPr>
              <w:fldChar w:fldCharType="separate"/>
            </w:r>
            <w:r w:rsidR="004B58B3">
              <w:rPr>
                <w:noProof/>
                <w:webHidden/>
              </w:rPr>
              <w:t>13</w:t>
            </w:r>
            <w:r w:rsidR="004B58B3">
              <w:rPr>
                <w:noProof/>
                <w:webHidden/>
              </w:rPr>
              <w:fldChar w:fldCharType="end"/>
            </w:r>
          </w:hyperlink>
        </w:p>
        <w:p w:rsidR="004B58B3" w:rsidRDefault="000D3D63">
          <w:pPr>
            <w:pStyle w:val="TOC3"/>
            <w:tabs>
              <w:tab w:val="right" w:leader="dot" w:pos="9350"/>
            </w:tabs>
            <w:rPr>
              <w:noProof/>
            </w:rPr>
          </w:pPr>
          <w:hyperlink w:anchor="_Toc399338099" w:history="1">
            <w:r w:rsidR="004B58B3" w:rsidRPr="00D5548B">
              <w:rPr>
                <w:rStyle w:val="Hyperlink"/>
                <w:noProof/>
                <w:lang w:bidi="en-US"/>
              </w:rPr>
              <w:t>2.2.1. Green Fee Categories</w:t>
            </w:r>
            <w:r w:rsidR="004B58B3">
              <w:rPr>
                <w:noProof/>
                <w:webHidden/>
              </w:rPr>
              <w:tab/>
            </w:r>
            <w:r w:rsidR="004B58B3">
              <w:rPr>
                <w:noProof/>
                <w:webHidden/>
              </w:rPr>
              <w:fldChar w:fldCharType="begin"/>
            </w:r>
            <w:r w:rsidR="004B58B3">
              <w:rPr>
                <w:noProof/>
                <w:webHidden/>
              </w:rPr>
              <w:instrText xml:space="preserve"> PAGEREF _Toc399338099 \h </w:instrText>
            </w:r>
            <w:r w:rsidR="004B58B3">
              <w:rPr>
                <w:noProof/>
                <w:webHidden/>
              </w:rPr>
            </w:r>
            <w:r w:rsidR="004B58B3">
              <w:rPr>
                <w:noProof/>
                <w:webHidden/>
              </w:rPr>
              <w:fldChar w:fldCharType="separate"/>
            </w:r>
            <w:r w:rsidR="004B58B3">
              <w:rPr>
                <w:noProof/>
                <w:webHidden/>
              </w:rPr>
              <w:t>13</w:t>
            </w:r>
            <w:r w:rsidR="004B58B3">
              <w:rPr>
                <w:noProof/>
                <w:webHidden/>
              </w:rPr>
              <w:fldChar w:fldCharType="end"/>
            </w:r>
          </w:hyperlink>
        </w:p>
        <w:p w:rsidR="004B58B3" w:rsidRDefault="000D3D63">
          <w:pPr>
            <w:pStyle w:val="TOC3"/>
            <w:tabs>
              <w:tab w:val="right" w:leader="dot" w:pos="9350"/>
            </w:tabs>
            <w:rPr>
              <w:noProof/>
            </w:rPr>
          </w:pPr>
          <w:hyperlink w:anchor="_Toc399338100" w:history="1">
            <w:r w:rsidR="004B58B3" w:rsidRPr="00D5548B">
              <w:rPr>
                <w:rStyle w:val="Hyperlink"/>
                <w:noProof/>
                <w:lang w:bidi="en-US"/>
              </w:rPr>
              <w:t>2.2.2. Booking Rules</w:t>
            </w:r>
            <w:r w:rsidR="004B58B3">
              <w:rPr>
                <w:noProof/>
                <w:webHidden/>
              </w:rPr>
              <w:tab/>
            </w:r>
            <w:r w:rsidR="004B58B3">
              <w:rPr>
                <w:noProof/>
                <w:webHidden/>
              </w:rPr>
              <w:fldChar w:fldCharType="begin"/>
            </w:r>
            <w:r w:rsidR="004B58B3">
              <w:rPr>
                <w:noProof/>
                <w:webHidden/>
              </w:rPr>
              <w:instrText xml:space="preserve"> PAGEREF _Toc399338100 \h </w:instrText>
            </w:r>
            <w:r w:rsidR="004B58B3">
              <w:rPr>
                <w:noProof/>
                <w:webHidden/>
              </w:rPr>
            </w:r>
            <w:r w:rsidR="004B58B3">
              <w:rPr>
                <w:noProof/>
                <w:webHidden/>
              </w:rPr>
              <w:fldChar w:fldCharType="separate"/>
            </w:r>
            <w:r w:rsidR="004B58B3">
              <w:rPr>
                <w:noProof/>
                <w:webHidden/>
              </w:rPr>
              <w:t>15</w:t>
            </w:r>
            <w:r w:rsidR="004B58B3">
              <w:rPr>
                <w:noProof/>
                <w:webHidden/>
              </w:rPr>
              <w:fldChar w:fldCharType="end"/>
            </w:r>
          </w:hyperlink>
        </w:p>
        <w:p w:rsidR="004B58B3" w:rsidRDefault="000D3D63">
          <w:pPr>
            <w:pStyle w:val="TOC3"/>
            <w:tabs>
              <w:tab w:val="right" w:leader="dot" w:pos="9350"/>
            </w:tabs>
            <w:rPr>
              <w:noProof/>
            </w:rPr>
          </w:pPr>
          <w:hyperlink w:anchor="_Toc399338101" w:history="1">
            <w:r w:rsidR="004B58B3" w:rsidRPr="00D5548B">
              <w:rPr>
                <w:rStyle w:val="Hyperlink"/>
                <w:rFonts w:cs="Arial"/>
                <w:noProof/>
                <w:lang w:bidi="en-US"/>
              </w:rPr>
              <w:t>2.2.3.</w:t>
            </w:r>
            <w:r w:rsidR="004B58B3" w:rsidRPr="00D5548B">
              <w:rPr>
                <w:rStyle w:val="Hyperlink"/>
                <w:noProof/>
                <w:lang w:bidi="en-US"/>
              </w:rPr>
              <w:t xml:space="preserve"> Create Tee Sheet Templates</w:t>
            </w:r>
            <w:r w:rsidR="004B58B3">
              <w:rPr>
                <w:noProof/>
                <w:webHidden/>
              </w:rPr>
              <w:tab/>
            </w:r>
            <w:r w:rsidR="004B58B3">
              <w:rPr>
                <w:noProof/>
                <w:webHidden/>
              </w:rPr>
              <w:fldChar w:fldCharType="begin"/>
            </w:r>
            <w:r w:rsidR="004B58B3">
              <w:rPr>
                <w:noProof/>
                <w:webHidden/>
              </w:rPr>
              <w:instrText xml:space="preserve"> PAGEREF _Toc399338101 \h </w:instrText>
            </w:r>
            <w:r w:rsidR="004B58B3">
              <w:rPr>
                <w:noProof/>
                <w:webHidden/>
              </w:rPr>
            </w:r>
            <w:r w:rsidR="004B58B3">
              <w:rPr>
                <w:noProof/>
                <w:webHidden/>
              </w:rPr>
              <w:fldChar w:fldCharType="separate"/>
            </w:r>
            <w:r w:rsidR="004B58B3">
              <w:rPr>
                <w:noProof/>
                <w:webHidden/>
              </w:rPr>
              <w:t>17</w:t>
            </w:r>
            <w:r w:rsidR="004B58B3">
              <w:rPr>
                <w:noProof/>
                <w:webHidden/>
              </w:rPr>
              <w:fldChar w:fldCharType="end"/>
            </w:r>
          </w:hyperlink>
        </w:p>
        <w:p w:rsidR="004B58B3" w:rsidRDefault="000D3D63">
          <w:pPr>
            <w:pStyle w:val="TOC3"/>
            <w:tabs>
              <w:tab w:val="right" w:leader="dot" w:pos="9350"/>
            </w:tabs>
            <w:rPr>
              <w:noProof/>
            </w:rPr>
          </w:pPr>
          <w:hyperlink w:anchor="_Toc399338102" w:history="1">
            <w:r w:rsidR="004B58B3" w:rsidRPr="00D5548B">
              <w:rPr>
                <w:rStyle w:val="Hyperlink"/>
                <w:noProof/>
                <w:lang w:bidi="en-US"/>
              </w:rPr>
              <w:t>2.2.4. Create Events and applying booking templates</w:t>
            </w:r>
            <w:r w:rsidR="004B58B3">
              <w:rPr>
                <w:noProof/>
                <w:webHidden/>
              </w:rPr>
              <w:tab/>
            </w:r>
            <w:r w:rsidR="004B58B3">
              <w:rPr>
                <w:noProof/>
                <w:webHidden/>
              </w:rPr>
              <w:fldChar w:fldCharType="begin"/>
            </w:r>
            <w:r w:rsidR="004B58B3">
              <w:rPr>
                <w:noProof/>
                <w:webHidden/>
              </w:rPr>
              <w:instrText xml:space="preserve"> PAGEREF _Toc399338102 \h </w:instrText>
            </w:r>
            <w:r w:rsidR="004B58B3">
              <w:rPr>
                <w:noProof/>
                <w:webHidden/>
              </w:rPr>
            </w:r>
            <w:r w:rsidR="004B58B3">
              <w:rPr>
                <w:noProof/>
                <w:webHidden/>
              </w:rPr>
              <w:fldChar w:fldCharType="separate"/>
            </w:r>
            <w:r w:rsidR="004B58B3">
              <w:rPr>
                <w:noProof/>
                <w:webHidden/>
              </w:rPr>
              <w:t>21</w:t>
            </w:r>
            <w:r w:rsidR="004B58B3">
              <w:rPr>
                <w:noProof/>
                <w:webHidden/>
              </w:rPr>
              <w:fldChar w:fldCharType="end"/>
            </w:r>
          </w:hyperlink>
        </w:p>
        <w:p w:rsidR="004B58B3" w:rsidRDefault="000D3D63">
          <w:pPr>
            <w:pStyle w:val="TOC3"/>
            <w:tabs>
              <w:tab w:val="right" w:leader="dot" w:pos="9350"/>
            </w:tabs>
            <w:rPr>
              <w:noProof/>
            </w:rPr>
          </w:pPr>
          <w:hyperlink w:anchor="_Toc399338103" w:history="1">
            <w:r w:rsidR="004B58B3" w:rsidRPr="00D5548B">
              <w:rPr>
                <w:rStyle w:val="Hyperlink"/>
                <w:noProof/>
                <w:lang w:bidi="en-US"/>
              </w:rPr>
              <w:t>2.2.5. Booking Reports</w:t>
            </w:r>
            <w:r w:rsidR="004B58B3">
              <w:rPr>
                <w:noProof/>
                <w:webHidden/>
              </w:rPr>
              <w:tab/>
            </w:r>
            <w:r w:rsidR="004B58B3">
              <w:rPr>
                <w:noProof/>
                <w:webHidden/>
              </w:rPr>
              <w:fldChar w:fldCharType="begin"/>
            </w:r>
            <w:r w:rsidR="004B58B3">
              <w:rPr>
                <w:noProof/>
                <w:webHidden/>
              </w:rPr>
              <w:instrText xml:space="preserve"> PAGEREF _Toc399338103 \h </w:instrText>
            </w:r>
            <w:r w:rsidR="004B58B3">
              <w:rPr>
                <w:noProof/>
                <w:webHidden/>
              </w:rPr>
            </w:r>
            <w:r w:rsidR="004B58B3">
              <w:rPr>
                <w:noProof/>
                <w:webHidden/>
              </w:rPr>
              <w:fldChar w:fldCharType="separate"/>
            </w:r>
            <w:r w:rsidR="004B58B3">
              <w:rPr>
                <w:noProof/>
                <w:webHidden/>
              </w:rPr>
              <w:t>22</w:t>
            </w:r>
            <w:r w:rsidR="004B58B3">
              <w:rPr>
                <w:noProof/>
                <w:webHidden/>
              </w:rPr>
              <w:fldChar w:fldCharType="end"/>
            </w:r>
          </w:hyperlink>
        </w:p>
        <w:p w:rsidR="004B58B3" w:rsidRDefault="000D3D63">
          <w:pPr>
            <w:pStyle w:val="TOC1"/>
            <w:tabs>
              <w:tab w:val="right" w:leader="dot" w:pos="9350"/>
            </w:tabs>
            <w:rPr>
              <w:noProof/>
            </w:rPr>
          </w:pPr>
          <w:hyperlink w:anchor="_Toc399338104" w:history="1">
            <w:r w:rsidR="004B58B3" w:rsidRPr="00D5548B">
              <w:rPr>
                <w:rStyle w:val="Hyperlink"/>
                <w:noProof/>
                <w:lang w:bidi="en-US"/>
              </w:rPr>
              <w:t>3. MiClub Support</w:t>
            </w:r>
            <w:r w:rsidR="004B58B3">
              <w:rPr>
                <w:noProof/>
                <w:webHidden/>
              </w:rPr>
              <w:tab/>
            </w:r>
            <w:r w:rsidR="004B58B3">
              <w:rPr>
                <w:noProof/>
                <w:webHidden/>
              </w:rPr>
              <w:fldChar w:fldCharType="begin"/>
            </w:r>
            <w:r w:rsidR="004B58B3">
              <w:rPr>
                <w:noProof/>
                <w:webHidden/>
              </w:rPr>
              <w:instrText xml:space="preserve"> PAGEREF _Toc399338104 \h </w:instrText>
            </w:r>
            <w:r w:rsidR="004B58B3">
              <w:rPr>
                <w:noProof/>
                <w:webHidden/>
              </w:rPr>
            </w:r>
            <w:r w:rsidR="004B58B3">
              <w:rPr>
                <w:noProof/>
                <w:webHidden/>
              </w:rPr>
              <w:fldChar w:fldCharType="separate"/>
            </w:r>
            <w:r w:rsidR="004B58B3">
              <w:rPr>
                <w:noProof/>
                <w:webHidden/>
              </w:rPr>
              <w:t>24</w:t>
            </w:r>
            <w:r w:rsidR="004B58B3">
              <w:rPr>
                <w:noProof/>
                <w:webHidden/>
              </w:rPr>
              <w:fldChar w:fldCharType="end"/>
            </w:r>
          </w:hyperlink>
        </w:p>
        <w:p w:rsidR="00D97A13" w:rsidRPr="002B17F4" w:rsidRDefault="007163B2" w:rsidP="00570986">
          <w:pPr>
            <w:jc w:val="both"/>
            <w:rPr>
              <w:rFonts w:ascii="Arial" w:hAnsi="Arial" w:cs="Arial"/>
            </w:rPr>
          </w:pPr>
          <w:r w:rsidRPr="002B17F4">
            <w:rPr>
              <w:rFonts w:ascii="Arial" w:hAnsi="Arial" w:cs="Arial"/>
            </w:rPr>
            <w:fldChar w:fldCharType="end"/>
          </w:r>
        </w:p>
      </w:sdtContent>
    </w:sdt>
    <w:p w:rsidR="007819B6" w:rsidRPr="002B17F4" w:rsidRDefault="007819B6">
      <w:pPr>
        <w:rPr>
          <w:rFonts w:ascii="Arial" w:eastAsia="Times New Roman" w:hAnsi="Arial" w:cs="Arial"/>
          <w:b/>
          <w:bCs/>
          <w:sz w:val="24"/>
          <w:szCs w:val="26"/>
          <w:lang w:bidi="en-US"/>
        </w:rPr>
      </w:pPr>
      <w:r w:rsidRPr="002B17F4">
        <w:rPr>
          <w:rFonts w:ascii="Arial" w:hAnsi="Arial" w:cs="Arial"/>
        </w:rPr>
        <w:br w:type="page"/>
      </w:r>
    </w:p>
    <w:p w:rsidR="00D23574" w:rsidRPr="002B17F4" w:rsidRDefault="00F21EB0" w:rsidP="002B17F4">
      <w:pPr>
        <w:pStyle w:val="I1"/>
      </w:pPr>
      <w:bookmarkStart w:id="1" w:name="_Toc399338086"/>
      <w:r>
        <w:lastRenderedPageBreak/>
        <w:t>Overview</w:t>
      </w:r>
      <w:bookmarkEnd w:id="1"/>
    </w:p>
    <w:p w:rsidR="002B17F4" w:rsidRDefault="002B17F4" w:rsidP="002B17F4">
      <w:pPr>
        <w:jc w:val="both"/>
        <w:rPr>
          <w:rFonts w:ascii="Arial" w:hAnsi="Arial" w:cs="Arial"/>
        </w:rPr>
      </w:pPr>
      <w:r w:rsidRPr="002B17F4">
        <w:rPr>
          <w:rFonts w:ascii="Arial" w:hAnsi="Arial" w:cs="Arial"/>
        </w:rPr>
        <w:t xml:space="preserve">A </w:t>
      </w:r>
      <w:proofErr w:type="spellStart"/>
      <w:r w:rsidRPr="002B17F4">
        <w:rPr>
          <w:rFonts w:ascii="Arial" w:hAnsi="Arial" w:cs="Arial"/>
        </w:rPr>
        <w:t>MiClub</w:t>
      </w:r>
      <w:proofErr w:type="spellEnd"/>
      <w:r w:rsidRPr="002B17F4">
        <w:rPr>
          <w:rFonts w:ascii="Arial" w:hAnsi="Arial" w:cs="Arial"/>
        </w:rPr>
        <w:t xml:space="preserve"> product site </w:t>
      </w:r>
      <w:hyperlink r:id="rId9" w:history="1">
        <w:r w:rsidRPr="002B17F4">
          <w:rPr>
            <w:rStyle w:val="Hyperlink"/>
            <w:rFonts w:ascii="Arial" w:hAnsi="Arial" w:cs="Arial"/>
          </w:rPr>
          <w:t>http://qgi.miclub.com.au</w:t>
        </w:r>
      </w:hyperlink>
      <w:r w:rsidRPr="002B17F4">
        <w:rPr>
          <w:rFonts w:ascii="Arial" w:hAnsi="Arial" w:cs="Arial"/>
        </w:rPr>
        <w:t xml:space="preserve"> has been created for the purpose of providing courses which do not use </w:t>
      </w:r>
      <w:proofErr w:type="spellStart"/>
      <w:r w:rsidRPr="002B17F4">
        <w:rPr>
          <w:rFonts w:ascii="Arial" w:hAnsi="Arial" w:cs="Arial"/>
        </w:rPr>
        <w:t>MiClub</w:t>
      </w:r>
      <w:proofErr w:type="spellEnd"/>
      <w:r w:rsidRPr="002B17F4">
        <w:rPr>
          <w:rFonts w:ascii="Arial" w:hAnsi="Arial" w:cs="Arial"/>
        </w:rPr>
        <w:t xml:space="preserve"> booking system to use online tee sheets to manage list/sell inventory times to QGC. </w:t>
      </w:r>
      <w:r w:rsidR="00883680">
        <w:rPr>
          <w:rFonts w:ascii="Arial" w:hAnsi="Arial" w:cs="Arial"/>
        </w:rPr>
        <w:t xml:space="preserve"> </w:t>
      </w:r>
      <w:r w:rsidRPr="002B17F4">
        <w:rPr>
          <w:rFonts w:ascii="Arial" w:hAnsi="Arial" w:cs="Arial"/>
        </w:rPr>
        <w:t>A user account will be assign</w:t>
      </w:r>
      <w:r w:rsidR="007459AD">
        <w:rPr>
          <w:rFonts w:ascii="Arial" w:hAnsi="Arial" w:cs="Arial"/>
        </w:rPr>
        <w:t>ed to</w:t>
      </w:r>
      <w:r w:rsidRPr="002B17F4">
        <w:rPr>
          <w:rFonts w:ascii="Arial" w:hAnsi="Arial" w:cs="Arial"/>
        </w:rPr>
        <w:t xml:space="preserve"> your course on this site which will restrict you to only access your clubs tee times. </w:t>
      </w:r>
    </w:p>
    <w:p w:rsidR="00F21EB0" w:rsidRDefault="008C2BC1" w:rsidP="00F21EB0">
      <w:pPr>
        <w:pStyle w:val="sub-sect411"/>
      </w:pPr>
      <w:bookmarkStart w:id="2" w:name="_Toc399338087"/>
      <w:r>
        <w:rPr>
          <w:noProof/>
        </w:rPr>
        <w:drawing>
          <wp:anchor distT="0" distB="0" distL="114300" distR="114300" simplePos="0" relativeHeight="251664384" behindDoc="0" locked="0" layoutInCell="1" allowOverlap="1" wp14:anchorId="622C58FE" wp14:editId="5A5EF585">
            <wp:simplePos x="0" y="0"/>
            <wp:positionH relativeFrom="column">
              <wp:posOffset>-285115</wp:posOffset>
            </wp:positionH>
            <wp:positionV relativeFrom="paragraph">
              <wp:posOffset>743585</wp:posOffset>
            </wp:positionV>
            <wp:extent cx="5943600" cy="287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879725"/>
                    </a:xfrm>
                    <a:prstGeom prst="rect">
                      <a:avLst/>
                    </a:prstGeom>
                  </pic:spPr>
                </pic:pic>
              </a:graphicData>
            </a:graphic>
            <wp14:sizeRelH relativeFrom="page">
              <wp14:pctWidth>0</wp14:pctWidth>
            </wp14:sizeRelH>
            <wp14:sizeRelV relativeFrom="page">
              <wp14:pctHeight>0</wp14:pctHeight>
            </wp14:sizeRelV>
          </wp:anchor>
        </w:drawing>
      </w:r>
      <w:r w:rsidR="00F21EB0">
        <w:t>Log In to QGI</w:t>
      </w:r>
      <w:bookmarkEnd w:id="2"/>
    </w:p>
    <w:p w:rsidR="00891419" w:rsidRDefault="00F21EB0" w:rsidP="00F21EB0">
      <w:pPr>
        <w:jc w:val="both"/>
        <w:rPr>
          <w:rFonts w:ascii="Arial" w:hAnsi="Arial" w:cs="Arial"/>
        </w:rPr>
      </w:pPr>
      <w:proofErr w:type="gramStart"/>
      <w:r w:rsidRPr="00BE7DEC">
        <w:rPr>
          <w:rFonts w:ascii="Arial" w:hAnsi="Arial" w:cs="Arial"/>
        </w:rPr>
        <w:t xml:space="preserve">Log into the site </w:t>
      </w:r>
      <w:hyperlink r:id="rId11" w:history="1">
        <w:r w:rsidRPr="00BE7DEC">
          <w:rPr>
            <w:rStyle w:val="Hyperlink"/>
            <w:rFonts w:ascii="Arial" w:hAnsi="Arial" w:cs="Arial"/>
          </w:rPr>
          <w:t>http://qgi.miclub.com.au</w:t>
        </w:r>
      </w:hyperlink>
      <w:r w:rsidRPr="00BE7DEC">
        <w:rPr>
          <w:rFonts w:ascii="Arial" w:hAnsi="Arial" w:cs="Arial"/>
        </w:rPr>
        <w:t xml:space="preserve"> with the assigned Club’s user account</w:t>
      </w:r>
      <w:r w:rsidR="00891419">
        <w:rPr>
          <w:rFonts w:ascii="Arial" w:hAnsi="Arial" w:cs="Arial"/>
        </w:rPr>
        <w:t>.</w:t>
      </w:r>
      <w:proofErr w:type="gramEnd"/>
    </w:p>
    <w:p w:rsidR="00F21EB0" w:rsidRDefault="00F21EB0" w:rsidP="002C2152">
      <w:pPr>
        <w:rPr>
          <w:rFonts w:ascii="Arial" w:hAnsi="Arial" w:cs="Arial"/>
        </w:rPr>
      </w:pPr>
    </w:p>
    <w:p w:rsidR="00891419" w:rsidRDefault="00891419" w:rsidP="00891419">
      <w:pPr>
        <w:jc w:val="both"/>
        <w:rPr>
          <w:rFonts w:ascii="Arial" w:hAnsi="Arial" w:cs="Arial"/>
        </w:rPr>
      </w:pPr>
      <w:r w:rsidRPr="00BE7DEC">
        <w:rPr>
          <w:rFonts w:ascii="Arial" w:hAnsi="Arial" w:cs="Arial"/>
        </w:rPr>
        <w:t xml:space="preserve">This will direct you directly to </w:t>
      </w:r>
      <w:r>
        <w:rPr>
          <w:rFonts w:ascii="Arial" w:hAnsi="Arial" w:cs="Arial"/>
        </w:rPr>
        <w:t>Admin Portal Home page</w:t>
      </w:r>
      <w:r w:rsidRPr="00BE7DEC">
        <w:rPr>
          <w:rFonts w:ascii="Arial" w:hAnsi="Arial" w:cs="Arial"/>
        </w:rPr>
        <w:t xml:space="preserve">. </w:t>
      </w:r>
    </w:p>
    <w:p w:rsidR="002C2152" w:rsidRDefault="008C2BC1" w:rsidP="00813571">
      <w:pPr>
        <w:jc w:val="center"/>
        <w:rPr>
          <w:rFonts w:ascii="Arial" w:hAnsi="Arial" w:cs="Arial"/>
        </w:rPr>
      </w:pPr>
      <w:r>
        <w:rPr>
          <w:noProof/>
        </w:rPr>
        <w:drawing>
          <wp:inline distT="0" distB="0" distL="0" distR="0" wp14:anchorId="206DF4D7" wp14:editId="59ABC0CD">
            <wp:extent cx="5943600" cy="263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632075"/>
                    </a:xfrm>
                    <a:prstGeom prst="rect">
                      <a:avLst/>
                    </a:prstGeom>
                  </pic:spPr>
                </pic:pic>
              </a:graphicData>
            </a:graphic>
          </wp:inline>
        </w:drawing>
      </w:r>
    </w:p>
    <w:p w:rsidR="00891419" w:rsidRDefault="00891419" w:rsidP="002C2152">
      <w:pPr>
        <w:jc w:val="both"/>
        <w:rPr>
          <w:rFonts w:ascii="Arial" w:hAnsi="Arial" w:cs="Arial"/>
        </w:rPr>
      </w:pPr>
      <w:r w:rsidRPr="00BE7DEC">
        <w:rPr>
          <w:rFonts w:ascii="Arial" w:hAnsi="Arial" w:cs="Arial"/>
        </w:rPr>
        <w:lastRenderedPageBreak/>
        <w:t xml:space="preserve">This user account gives you access to view bookings made, make modifications to green fees, add and remove times, reports and send email notifications to QGC members who have made a booking. </w:t>
      </w:r>
    </w:p>
    <w:p w:rsidR="00F21EB0" w:rsidRDefault="00F21EB0" w:rsidP="00F21EB0">
      <w:pPr>
        <w:pStyle w:val="sub-sect411"/>
        <w:numPr>
          <w:ilvl w:val="1"/>
          <w:numId w:val="26"/>
        </w:numPr>
      </w:pPr>
      <w:bookmarkStart w:id="3" w:name="_Toc399338088"/>
      <w:r>
        <w:t>Fixtures List: Booking Sheets</w:t>
      </w:r>
      <w:bookmarkEnd w:id="3"/>
    </w:p>
    <w:p w:rsidR="008C2BC1" w:rsidRDefault="00F21EB0" w:rsidP="00F21EB0">
      <w:pPr>
        <w:jc w:val="both"/>
        <w:rPr>
          <w:rFonts w:ascii="Arial" w:hAnsi="Arial" w:cs="Arial"/>
        </w:rPr>
      </w:pPr>
      <w:r w:rsidRPr="00BE7DEC">
        <w:rPr>
          <w:rFonts w:ascii="Arial" w:hAnsi="Arial" w:cs="Arial"/>
        </w:rPr>
        <w:t xml:space="preserve">To enter a </w:t>
      </w:r>
      <w:proofErr w:type="spellStart"/>
      <w:r w:rsidRPr="00BE7DEC">
        <w:rPr>
          <w:rFonts w:ascii="Arial" w:hAnsi="Arial" w:cs="Arial"/>
        </w:rPr>
        <w:t>teesheet</w:t>
      </w:r>
      <w:proofErr w:type="spellEnd"/>
      <w:r w:rsidRPr="00BE7DEC">
        <w:rPr>
          <w:rFonts w:ascii="Arial" w:hAnsi="Arial" w:cs="Arial"/>
        </w:rPr>
        <w:t xml:space="preserve"> simply click</w:t>
      </w:r>
      <w:r w:rsidR="00891419">
        <w:rPr>
          <w:rFonts w:ascii="Arial" w:hAnsi="Arial" w:cs="Arial"/>
        </w:rPr>
        <w:t xml:space="preserve"> Bookings in the top banner (box highlighted in green) or access the designated tee sheet from the Quick Access links on the right side of the screen under the Golf Events tab as highlighted in the red box on the image below. </w:t>
      </w:r>
    </w:p>
    <w:p w:rsidR="00891419" w:rsidRDefault="008C2BC1" w:rsidP="00813571">
      <w:pPr>
        <w:jc w:val="center"/>
        <w:rPr>
          <w:rFonts w:ascii="Arial" w:hAnsi="Arial" w:cs="Arial"/>
        </w:rPr>
      </w:pPr>
      <w:r>
        <w:rPr>
          <w:noProof/>
        </w:rPr>
        <w:drawing>
          <wp:inline distT="0" distB="0" distL="0" distR="0" wp14:anchorId="2015F259" wp14:editId="04FF0A97">
            <wp:extent cx="5943600" cy="2824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24480"/>
                    </a:xfrm>
                    <a:prstGeom prst="rect">
                      <a:avLst/>
                    </a:prstGeom>
                  </pic:spPr>
                </pic:pic>
              </a:graphicData>
            </a:graphic>
          </wp:inline>
        </w:drawing>
      </w:r>
    </w:p>
    <w:p w:rsidR="00F21EB0" w:rsidRPr="00BE7DEC" w:rsidRDefault="00891419" w:rsidP="00F21EB0">
      <w:pPr>
        <w:jc w:val="both"/>
        <w:rPr>
          <w:rFonts w:ascii="Arial" w:hAnsi="Arial" w:cs="Arial"/>
        </w:rPr>
      </w:pPr>
      <w:r>
        <w:rPr>
          <w:rFonts w:ascii="Arial" w:hAnsi="Arial" w:cs="Arial"/>
        </w:rPr>
        <w:t xml:space="preserve">Click </w:t>
      </w:r>
      <w:r w:rsidR="00F21EB0" w:rsidRPr="00BE7DEC">
        <w:rPr>
          <w:rFonts w:ascii="Arial" w:hAnsi="Arial" w:cs="Arial"/>
        </w:rPr>
        <w:t xml:space="preserve">on the title of the event i.e. Thursday Qantas </w:t>
      </w:r>
      <w:r w:rsidR="002C2152">
        <w:rPr>
          <w:rFonts w:ascii="Arial" w:hAnsi="Arial" w:cs="Arial"/>
        </w:rPr>
        <w:t>Times</w:t>
      </w:r>
      <w:r w:rsidR="00F21EB0" w:rsidRPr="00BE7DEC">
        <w:rPr>
          <w:rFonts w:ascii="Arial" w:hAnsi="Arial" w:cs="Arial"/>
        </w:rPr>
        <w:t xml:space="preserve">. You can access future </w:t>
      </w:r>
      <w:proofErr w:type="spellStart"/>
      <w:r w:rsidR="00F21EB0" w:rsidRPr="00BE7DEC">
        <w:rPr>
          <w:rFonts w:ascii="Arial" w:hAnsi="Arial" w:cs="Arial"/>
        </w:rPr>
        <w:t>teesheets</w:t>
      </w:r>
      <w:proofErr w:type="spellEnd"/>
      <w:r w:rsidR="00F21EB0" w:rsidRPr="00BE7DEC">
        <w:rPr>
          <w:rFonts w:ascii="Arial" w:hAnsi="Arial" w:cs="Arial"/>
        </w:rPr>
        <w:t xml:space="preserve"> by clicking on the calendar month on the left. By default the next 28 days of </w:t>
      </w:r>
      <w:proofErr w:type="spellStart"/>
      <w:r w:rsidR="00F21EB0" w:rsidRPr="00BE7DEC">
        <w:rPr>
          <w:rFonts w:ascii="Arial" w:hAnsi="Arial" w:cs="Arial"/>
        </w:rPr>
        <w:t>teesheets</w:t>
      </w:r>
      <w:proofErr w:type="spellEnd"/>
      <w:r w:rsidR="00F21EB0" w:rsidRPr="00BE7DEC">
        <w:rPr>
          <w:rFonts w:ascii="Arial" w:hAnsi="Arial" w:cs="Arial"/>
        </w:rPr>
        <w:t xml:space="preserve"> will be listed. </w:t>
      </w:r>
    </w:p>
    <w:p w:rsidR="00F21EB0" w:rsidRDefault="00F21EB0" w:rsidP="00813571">
      <w:pPr>
        <w:jc w:val="center"/>
        <w:rPr>
          <w:lang w:bidi="en-US"/>
        </w:rPr>
      </w:pPr>
      <w:r w:rsidRPr="007459AD">
        <w:rPr>
          <w:noProof/>
        </w:rPr>
        <w:drawing>
          <wp:inline distT="0" distB="0" distL="0" distR="0">
            <wp:extent cx="4680000" cy="1076078"/>
            <wp:effectExtent l="19050" t="0" r="630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1 at 10.18.45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1076078"/>
                    </a:xfrm>
                    <a:prstGeom prst="rect">
                      <a:avLst/>
                    </a:prstGeom>
                  </pic:spPr>
                </pic:pic>
              </a:graphicData>
            </a:graphic>
          </wp:inline>
        </w:drawing>
      </w:r>
    </w:p>
    <w:p w:rsidR="00F21EB0" w:rsidRDefault="00F21EB0" w:rsidP="00F21EB0">
      <w:pPr>
        <w:pStyle w:val="sub-sect411"/>
        <w:numPr>
          <w:ilvl w:val="1"/>
          <w:numId w:val="26"/>
        </w:numPr>
      </w:pPr>
      <w:bookmarkStart w:id="4" w:name="_Toc399338089"/>
      <w:r>
        <w:t>Bookings</w:t>
      </w:r>
      <w:bookmarkEnd w:id="4"/>
    </w:p>
    <w:p w:rsidR="00F21EB0" w:rsidRDefault="00F21EB0" w:rsidP="00F21EB0">
      <w:pPr>
        <w:jc w:val="both"/>
        <w:rPr>
          <w:rFonts w:ascii="Arial" w:hAnsi="Arial" w:cs="Arial"/>
        </w:rPr>
      </w:pPr>
      <w:r w:rsidRPr="00BE7DEC">
        <w:rPr>
          <w:rFonts w:ascii="Arial" w:hAnsi="Arial" w:cs="Arial"/>
        </w:rPr>
        <w:t>Bookings made via QGC will appear in the tee sh</w:t>
      </w:r>
      <w:r>
        <w:rPr>
          <w:rFonts w:ascii="Arial" w:hAnsi="Arial" w:cs="Arial"/>
        </w:rPr>
        <w:t>eet with the name of the booker</w:t>
      </w:r>
      <w:r w:rsidRPr="00BE7DEC">
        <w:rPr>
          <w:rFonts w:ascii="Arial" w:hAnsi="Arial" w:cs="Arial"/>
        </w:rPr>
        <w:t xml:space="preserve"> as per </w:t>
      </w:r>
      <w:r>
        <w:rPr>
          <w:rFonts w:ascii="Arial" w:hAnsi="Arial" w:cs="Arial"/>
        </w:rPr>
        <w:t xml:space="preserve">the </w:t>
      </w:r>
      <w:r w:rsidRPr="00BE7DEC">
        <w:rPr>
          <w:rFonts w:ascii="Arial" w:hAnsi="Arial" w:cs="Arial"/>
        </w:rPr>
        <w:t>screen shot</w:t>
      </w:r>
      <w:r>
        <w:rPr>
          <w:rFonts w:ascii="Arial" w:hAnsi="Arial" w:cs="Arial"/>
        </w:rPr>
        <w:t xml:space="preserve"> below</w:t>
      </w:r>
      <w:r w:rsidRPr="00BE7DEC">
        <w:rPr>
          <w:rFonts w:ascii="Arial" w:hAnsi="Arial" w:cs="Arial"/>
        </w:rPr>
        <w:t xml:space="preserve">. </w:t>
      </w:r>
      <w:r>
        <w:rPr>
          <w:rFonts w:ascii="Arial" w:hAnsi="Arial" w:cs="Arial"/>
        </w:rPr>
        <w:t>A QGC member can make a booking for up to 4 people. If a booking is made for multiple players, the booking will appear on the tee sheet under the same name and contact details in each cell corresponding to the number of players as shown in the screenshot below.</w:t>
      </w:r>
      <w:r w:rsidRPr="00BE7DEC">
        <w:rPr>
          <w:rFonts w:ascii="Arial" w:hAnsi="Arial" w:cs="Arial"/>
        </w:rPr>
        <w:t xml:space="preserve"> </w:t>
      </w:r>
    </w:p>
    <w:p w:rsidR="0068628D" w:rsidRPr="00BE7DEC" w:rsidRDefault="0068628D" w:rsidP="00F21EB0">
      <w:pPr>
        <w:jc w:val="both"/>
        <w:rPr>
          <w:rFonts w:ascii="Arial" w:hAnsi="Arial" w:cs="Arial"/>
        </w:rPr>
      </w:pPr>
      <w:r>
        <w:rPr>
          <w:rFonts w:ascii="Arial" w:hAnsi="Arial" w:cs="Arial"/>
        </w:rPr>
        <w:t xml:space="preserve">The </w:t>
      </w:r>
      <w:proofErr w:type="spellStart"/>
      <w:r>
        <w:rPr>
          <w:rFonts w:ascii="Arial" w:hAnsi="Arial" w:cs="Arial"/>
        </w:rPr>
        <w:t>colour</w:t>
      </w:r>
      <w:proofErr w:type="spellEnd"/>
      <w:r>
        <w:rPr>
          <w:rFonts w:ascii="Arial" w:hAnsi="Arial" w:cs="Arial"/>
        </w:rPr>
        <w:t xml:space="preserve"> around the tee time indicates the booking rule applied to that particular tee time </w:t>
      </w:r>
      <w:r>
        <w:rPr>
          <w:rFonts w:ascii="Arial" w:hAnsi="Arial" w:cs="Arial"/>
          <w:i/>
        </w:rPr>
        <w:t>(</w:t>
      </w:r>
      <w:r w:rsidRPr="0068628D">
        <w:rPr>
          <w:rFonts w:ascii="Arial" w:hAnsi="Arial" w:cs="Arial"/>
          <w:i/>
        </w:rPr>
        <w:t xml:space="preserve">refer to section </w:t>
      </w:r>
      <w:r w:rsidRPr="0068628D">
        <w:rPr>
          <w:rFonts w:ascii="Arial" w:hAnsi="Arial" w:cs="Arial"/>
          <w:b/>
          <w:i/>
        </w:rPr>
        <w:t>2.2.2. Booking Rules</w:t>
      </w:r>
      <w:r w:rsidRPr="0068628D">
        <w:rPr>
          <w:rFonts w:ascii="Arial" w:hAnsi="Arial" w:cs="Arial"/>
          <w:i/>
        </w:rPr>
        <w:t xml:space="preserve"> for more information on booking rules</w:t>
      </w:r>
      <w:r>
        <w:rPr>
          <w:rFonts w:ascii="Arial" w:hAnsi="Arial" w:cs="Arial"/>
        </w:rPr>
        <w:t xml:space="preserve">). </w:t>
      </w:r>
    </w:p>
    <w:p w:rsidR="00F21EB0" w:rsidRPr="00BE7DEC" w:rsidRDefault="00F21EB0" w:rsidP="00813571">
      <w:pPr>
        <w:jc w:val="center"/>
        <w:rPr>
          <w:rFonts w:ascii="Arial" w:hAnsi="Arial" w:cs="Arial"/>
        </w:rPr>
      </w:pPr>
      <w:r w:rsidRPr="00BE7DEC">
        <w:rPr>
          <w:rFonts w:ascii="Arial" w:hAnsi="Arial" w:cs="Arial"/>
          <w:noProof/>
        </w:rPr>
        <w:lastRenderedPageBreak/>
        <w:drawing>
          <wp:inline distT="0" distB="0" distL="0" distR="0">
            <wp:extent cx="4680000" cy="1733172"/>
            <wp:effectExtent l="19050" t="0" r="630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1 at 2.34.14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1733172"/>
                    </a:xfrm>
                    <a:prstGeom prst="rect">
                      <a:avLst/>
                    </a:prstGeom>
                  </pic:spPr>
                </pic:pic>
              </a:graphicData>
            </a:graphic>
          </wp:inline>
        </w:drawing>
      </w:r>
    </w:p>
    <w:p w:rsidR="002C2152" w:rsidRDefault="00F21EB0" w:rsidP="00F21EB0">
      <w:pPr>
        <w:jc w:val="both"/>
        <w:rPr>
          <w:rFonts w:ascii="Arial" w:hAnsi="Arial" w:cs="Arial"/>
        </w:rPr>
      </w:pPr>
      <w:r w:rsidRPr="00BE7DEC">
        <w:rPr>
          <w:rFonts w:ascii="Arial" w:hAnsi="Arial" w:cs="Arial"/>
        </w:rPr>
        <w:t>Clicking on the booking cell and se</w:t>
      </w:r>
      <w:r>
        <w:rPr>
          <w:rFonts w:ascii="Arial" w:hAnsi="Arial" w:cs="Arial"/>
        </w:rPr>
        <w:t xml:space="preserve">lecting the edit booking option, one </w:t>
      </w:r>
      <w:r w:rsidRPr="00BE7DEC">
        <w:rPr>
          <w:rFonts w:ascii="Arial" w:hAnsi="Arial" w:cs="Arial"/>
        </w:rPr>
        <w:t>can find QGC member conta</w:t>
      </w:r>
      <w:r>
        <w:rPr>
          <w:rFonts w:ascii="Arial" w:hAnsi="Arial" w:cs="Arial"/>
        </w:rPr>
        <w:t>ct</w:t>
      </w:r>
      <w:r w:rsidR="002C2152">
        <w:rPr>
          <w:rFonts w:ascii="Arial" w:hAnsi="Arial" w:cs="Arial"/>
        </w:rPr>
        <w:t xml:space="preserve"> </w:t>
      </w:r>
      <w:r>
        <w:rPr>
          <w:rFonts w:ascii="Arial" w:hAnsi="Arial" w:cs="Arial"/>
        </w:rPr>
        <w:t>details.</w:t>
      </w:r>
    </w:p>
    <w:p w:rsidR="002C2152" w:rsidRDefault="00813571" w:rsidP="00813571">
      <w:pPr>
        <w:jc w:val="center"/>
        <w:rPr>
          <w:rFonts w:ascii="Arial" w:hAnsi="Arial" w:cs="Arial"/>
        </w:rPr>
      </w:pPr>
      <w:r>
        <w:rPr>
          <w:noProof/>
        </w:rPr>
        <w:drawing>
          <wp:inline distT="0" distB="0" distL="0" distR="0" wp14:anchorId="6CDA1157" wp14:editId="04D833BD">
            <wp:extent cx="3786996" cy="20021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85826" cy="2001523"/>
                    </a:xfrm>
                    <a:prstGeom prst="rect">
                      <a:avLst/>
                    </a:prstGeom>
                  </pic:spPr>
                </pic:pic>
              </a:graphicData>
            </a:graphic>
          </wp:inline>
        </w:drawing>
      </w:r>
    </w:p>
    <w:p w:rsidR="002C2152" w:rsidRDefault="002C2152" w:rsidP="00F21EB0">
      <w:pPr>
        <w:jc w:val="both"/>
        <w:rPr>
          <w:rFonts w:ascii="Arial" w:hAnsi="Arial" w:cs="Arial"/>
        </w:rPr>
      </w:pPr>
      <w:r>
        <w:rPr>
          <w:rFonts w:ascii="Arial" w:hAnsi="Arial" w:cs="Arial"/>
        </w:rPr>
        <w:t xml:space="preserve">In the popup window, </w:t>
      </w:r>
      <w:r w:rsidRPr="00BE7DEC">
        <w:rPr>
          <w:rFonts w:ascii="Arial" w:hAnsi="Arial" w:cs="Arial"/>
        </w:rPr>
        <w:t xml:space="preserve">the </w:t>
      </w:r>
      <w:proofErr w:type="gramStart"/>
      <w:r w:rsidRPr="00BE7DEC">
        <w:rPr>
          <w:rFonts w:ascii="Arial" w:hAnsi="Arial" w:cs="Arial"/>
        </w:rPr>
        <w:t>members</w:t>
      </w:r>
      <w:proofErr w:type="gramEnd"/>
      <w:r w:rsidRPr="00BE7DEC">
        <w:rPr>
          <w:rFonts w:ascii="Arial" w:hAnsi="Arial" w:cs="Arial"/>
        </w:rPr>
        <w:t xml:space="preserve"> details such as phone and email contact details</w:t>
      </w:r>
      <w:r>
        <w:rPr>
          <w:rFonts w:ascii="Arial" w:hAnsi="Arial" w:cs="Arial"/>
        </w:rPr>
        <w:t xml:space="preserve"> will be displayed. </w:t>
      </w:r>
    </w:p>
    <w:p w:rsidR="002C2152" w:rsidRDefault="00813571" w:rsidP="00813571">
      <w:pPr>
        <w:jc w:val="center"/>
        <w:rPr>
          <w:rFonts w:ascii="Arial" w:hAnsi="Arial" w:cs="Arial"/>
        </w:rPr>
      </w:pPr>
      <w:r>
        <w:rPr>
          <w:noProof/>
        </w:rPr>
        <w:drawing>
          <wp:inline distT="0" distB="0" distL="0" distR="0" wp14:anchorId="05CCC7B9" wp14:editId="1C16B9C9">
            <wp:extent cx="2985136" cy="23636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1489"/>
                    <a:stretch/>
                  </pic:blipFill>
                  <pic:spPr bwMode="auto">
                    <a:xfrm>
                      <a:off x="0" y="0"/>
                      <a:ext cx="2987518" cy="2365524"/>
                    </a:xfrm>
                    <a:prstGeom prst="rect">
                      <a:avLst/>
                    </a:prstGeom>
                    <a:ln>
                      <a:noFill/>
                    </a:ln>
                    <a:extLst>
                      <a:ext uri="{53640926-AAD7-44D8-BBD7-CCE9431645EC}">
                        <a14:shadowObscured xmlns:a14="http://schemas.microsoft.com/office/drawing/2010/main"/>
                      </a:ext>
                    </a:extLst>
                  </pic:spPr>
                </pic:pic>
              </a:graphicData>
            </a:graphic>
          </wp:inline>
        </w:drawing>
      </w:r>
    </w:p>
    <w:p w:rsidR="002C2152" w:rsidRDefault="00CD4E20" w:rsidP="00883680">
      <w:pPr>
        <w:jc w:val="both"/>
        <w:rPr>
          <w:rFonts w:ascii="Arial" w:hAnsi="Arial" w:cs="Arial"/>
          <w:b/>
        </w:rPr>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-43815</wp:posOffset>
                </wp:positionH>
                <wp:positionV relativeFrom="paragraph">
                  <wp:posOffset>231775</wp:posOffset>
                </wp:positionV>
                <wp:extent cx="6057265" cy="869950"/>
                <wp:effectExtent l="13335" t="12700" r="15875" b="12700"/>
                <wp:wrapNone/>
                <wp:docPr id="5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265" cy="8699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45pt;margin-top:18.25pt;width:476.95pt;height: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pbfAIAAP4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HKL&#10;kSId1OgTZI2oreRodhsS1BtXgN+TebSBojPvNP3qkNKrFtz4g7W6bzlhACsL/snVgbBwcBRt+vea&#10;QXiy8zrm6tDYLgSELKBDLMnzuST84BGFzWk6mY2nE4wo2ObTxWISa5aQ4nTaWOffcN2hMCmxBfAx&#10;Otm/cz6gIcXJJVymdC2kjGWXCvUAeTxL03jCaSlYsEaWdrtZSYv2BJRT1yl8kRvwv3TrhAf9StEB&#10;uuBzVFRIx1qxeI0nQg5zgCJVCA7sANxxNujkxyJdrOfreT7Kx9P1KE+ravRQr/LRtM5mk+q2Wq2q&#10;7GfAmeVFKxjjKkA9aTbL/04Tx+4Z1HZW7RUld828hu8l8+QaRkwzsDr9I7uog1D6QUIbzZ5BBlYP&#10;TQiPBkxabb9j1EMDlth92xHLMZJvFUhpkeV56Ni4yEEFsLCXls2lhSgKoUrsMRqmKz90+c5YsW3h&#10;pizWWOkHkF8jojKCNAdUR9FCk0UGxwchdPHlOnr9fraWvwAAAP//AwBQSwMEFAAGAAgAAAAhAHeG&#10;2tfhAAAACQEAAA8AAABkcnMvZG93bnJldi54bWxMj0FPwkAQhe8k/ofNmHiDrdIWKd0SY0KMIRhF&#10;Ix6X7tA2dmeb7gLl3zue9Dh5X958L18OthUn7H3jSMHtJAKBVDrTUKXg4301vgfhgyajW0eo4IIe&#10;lsXVKNeZcWd6w9M2VIJLyGdaQR1Cl0npyxqt9hPXIXF2cL3Vgc++kqbXZy63rbyLolRa3RB/qHWH&#10;jzWW39ujVfBKJn32O7P63L3E6+QpicvL5kupm+vhYQEi4BD+YPjVZ3Uo2GnvjmS8aBWM0zmTCqZp&#10;AoLzeTzjbXsGZ9MEZJHL/wuKHwAAAP//AwBQSwECLQAUAAYACAAAACEAtoM4kv4AAADhAQAAEwAA&#10;AAAAAAAAAAAAAAAAAAAAW0NvbnRlbnRfVHlwZXNdLnhtbFBLAQItABQABgAIAAAAIQA4/SH/1gAA&#10;AJQBAAALAAAAAAAAAAAAAAAAAC8BAABfcmVscy8ucmVsc1BLAQItABQABgAIAAAAIQAfGGpbfAIA&#10;AP4EAAAOAAAAAAAAAAAAAAAAAC4CAABkcnMvZTJvRG9jLnhtbFBLAQItABQABgAIAAAAIQB3htrX&#10;4QAAAAkBAAAPAAAAAAAAAAAAAAAAANYEAABkcnMvZG93bnJldi54bWxQSwUGAAAAAAQABADzAAAA&#10;5AUAAAAA&#10;" filled="f" strokecolor="red" strokeweight="1pt"/>
            </w:pict>
          </mc:Fallback>
        </mc:AlternateContent>
      </w:r>
    </w:p>
    <w:p w:rsidR="00883680" w:rsidRPr="00883680" w:rsidRDefault="000C5802" w:rsidP="00883680">
      <w:pPr>
        <w:jc w:val="both"/>
        <w:rPr>
          <w:rFonts w:ascii="Arial" w:hAnsi="Arial" w:cs="Arial"/>
          <w:i/>
        </w:rPr>
      </w:pPr>
      <w:r w:rsidRPr="000C5802">
        <w:rPr>
          <w:rFonts w:ascii="Arial" w:hAnsi="Arial" w:cs="Arial"/>
          <w:b/>
        </w:rPr>
        <w:t>Note:</w:t>
      </w:r>
      <w:r w:rsidRPr="000C5802">
        <w:rPr>
          <w:rFonts w:ascii="Arial" w:hAnsi="Arial" w:cs="Arial"/>
        </w:rPr>
        <w:t xml:space="preserve"> </w:t>
      </w:r>
      <w:r w:rsidR="00F21EB0" w:rsidRPr="000C5802">
        <w:rPr>
          <w:rFonts w:ascii="Arial" w:hAnsi="Arial" w:cs="Arial"/>
          <w:i/>
        </w:rPr>
        <w:t>Any cha</w:t>
      </w:r>
      <w:r w:rsidRPr="000C5802">
        <w:rPr>
          <w:rFonts w:ascii="Arial" w:hAnsi="Arial" w:cs="Arial"/>
          <w:i/>
        </w:rPr>
        <w:t xml:space="preserve">nges made to these bookings on QGI will </w:t>
      </w:r>
      <w:r w:rsidR="00F21EB0" w:rsidRPr="000C5802">
        <w:rPr>
          <w:rFonts w:ascii="Arial" w:hAnsi="Arial" w:cs="Arial"/>
          <w:i/>
        </w:rPr>
        <w:t xml:space="preserve">not flow back to QGC, and the player will not be informed of these changes unless the golf club representative contacts the customer </w:t>
      </w:r>
      <w:r w:rsidR="00F21EB0" w:rsidRPr="000C5802">
        <w:rPr>
          <w:rFonts w:ascii="Arial" w:hAnsi="Arial" w:cs="Arial"/>
          <w:i/>
        </w:rPr>
        <w:lastRenderedPageBreak/>
        <w:t xml:space="preserve">using the member’s details mentioned above to inform them of any changes done to their bookings. </w:t>
      </w:r>
    </w:p>
    <w:p w:rsidR="00883680" w:rsidRPr="00BE7DEC" w:rsidRDefault="00883680" w:rsidP="00883680">
      <w:pPr>
        <w:pStyle w:val="sub-sect411"/>
      </w:pPr>
      <w:bookmarkStart w:id="5" w:name="_Toc399338090"/>
      <w:r w:rsidRPr="00BE7DEC">
        <w:t xml:space="preserve">Managing Master </w:t>
      </w:r>
      <w:proofErr w:type="spellStart"/>
      <w:r w:rsidRPr="00BE7DEC">
        <w:t>Teesheet</w:t>
      </w:r>
      <w:proofErr w:type="spellEnd"/>
      <w:r w:rsidRPr="00BE7DEC">
        <w:t xml:space="preserve"> and QGC </w:t>
      </w:r>
      <w:proofErr w:type="spellStart"/>
      <w:r w:rsidRPr="00BE7DEC">
        <w:t>Teesheet</w:t>
      </w:r>
      <w:proofErr w:type="spellEnd"/>
      <w:r w:rsidRPr="00BE7DEC">
        <w:t xml:space="preserve"> Bookings</w:t>
      </w:r>
      <w:bookmarkEnd w:id="5"/>
      <w:r w:rsidRPr="00BE7DEC">
        <w:t xml:space="preserve"> </w:t>
      </w:r>
    </w:p>
    <w:p w:rsidR="00883680" w:rsidRPr="00BE7DEC" w:rsidRDefault="00883680" w:rsidP="00883680">
      <w:pPr>
        <w:jc w:val="both"/>
        <w:rPr>
          <w:rFonts w:ascii="Arial" w:hAnsi="Arial" w:cs="Arial"/>
        </w:rPr>
      </w:pPr>
      <w:r w:rsidRPr="00BE7DEC">
        <w:rPr>
          <w:rFonts w:ascii="Arial" w:hAnsi="Arial" w:cs="Arial"/>
        </w:rPr>
        <w:t xml:space="preserve"> If a master club </w:t>
      </w:r>
      <w:proofErr w:type="spellStart"/>
      <w:r w:rsidRPr="00BE7DEC">
        <w:rPr>
          <w:rFonts w:ascii="Arial" w:hAnsi="Arial" w:cs="Arial"/>
        </w:rPr>
        <w:t>teesheet</w:t>
      </w:r>
      <w:proofErr w:type="spellEnd"/>
      <w:r w:rsidRPr="00BE7DEC">
        <w:rPr>
          <w:rFonts w:ascii="Arial" w:hAnsi="Arial" w:cs="Arial"/>
        </w:rPr>
        <w:t xml:space="preserve"> is in use at the club for bookings other than QGC, it is the club’s responsibility to manage both </w:t>
      </w:r>
      <w:proofErr w:type="spellStart"/>
      <w:r w:rsidRPr="00BE7DEC">
        <w:rPr>
          <w:rFonts w:ascii="Arial" w:hAnsi="Arial" w:cs="Arial"/>
        </w:rPr>
        <w:t>teesheets</w:t>
      </w:r>
      <w:proofErr w:type="spellEnd"/>
      <w:r w:rsidRPr="00BE7DEC">
        <w:rPr>
          <w:rFonts w:ascii="Arial" w:hAnsi="Arial" w:cs="Arial"/>
        </w:rPr>
        <w:t xml:space="preserve"> to ensure </w:t>
      </w:r>
      <w:r>
        <w:rPr>
          <w:rFonts w:ascii="Arial" w:hAnsi="Arial" w:cs="Arial"/>
        </w:rPr>
        <w:t>duplicate bookings do not occur</w:t>
      </w:r>
      <w:r w:rsidRPr="00BE7DEC">
        <w:rPr>
          <w:rFonts w:ascii="Arial" w:hAnsi="Arial" w:cs="Arial"/>
        </w:rPr>
        <w:t>.</w:t>
      </w:r>
      <w:r>
        <w:rPr>
          <w:rFonts w:ascii="Arial" w:hAnsi="Arial" w:cs="Arial"/>
        </w:rPr>
        <w:t xml:space="preserve"> </w:t>
      </w:r>
      <w:r w:rsidRPr="00BE7DEC">
        <w:rPr>
          <w:rFonts w:ascii="Arial" w:hAnsi="Arial" w:cs="Arial"/>
        </w:rPr>
        <w:t>There are a few ways to keep the master</w:t>
      </w:r>
      <w:r>
        <w:rPr>
          <w:rFonts w:ascii="Arial" w:hAnsi="Arial" w:cs="Arial"/>
        </w:rPr>
        <w:t xml:space="preserve"> </w:t>
      </w:r>
      <w:proofErr w:type="spellStart"/>
      <w:r>
        <w:rPr>
          <w:rFonts w:ascii="Arial" w:hAnsi="Arial" w:cs="Arial"/>
        </w:rPr>
        <w:t>teesheet</w:t>
      </w:r>
      <w:proofErr w:type="spellEnd"/>
      <w:r w:rsidRPr="00BE7DEC">
        <w:rPr>
          <w:rFonts w:ascii="Arial" w:hAnsi="Arial" w:cs="Arial"/>
        </w:rPr>
        <w:t xml:space="preserve"> updated with bookings made from QGC:</w:t>
      </w:r>
    </w:p>
    <w:p w:rsidR="00883680" w:rsidRPr="00BE7DEC" w:rsidRDefault="00883680" w:rsidP="00883680">
      <w:pPr>
        <w:pStyle w:val="ListParagraph"/>
        <w:numPr>
          <w:ilvl w:val="0"/>
          <w:numId w:val="23"/>
        </w:numPr>
        <w:spacing w:after="0"/>
        <w:jc w:val="both"/>
        <w:rPr>
          <w:rFonts w:cs="Arial"/>
          <w:sz w:val="22"/>
        </w:rPr>
      </w:pPr>
      <w:r w:rsidRPr="00BE7DEC">
        <w:rPr>
          <w:rFonts w:cs="Arial"/>
          <w:sz w:val="22"/>
        </w:rPr>
        <w:t xml:space="preserve">Block out times dedicated to QGC on the master </w:t>
      </w:r>
      <w:proofErr w:type="spellStart"/>
      <w:r w:rsidRPr="00BE7DEC">
        <w:rPr>
          <w:rFonts w:cs="Arial"/>
          <w:sz w:val="22"/>
        </w:rPr>
        <w:t>teesheet</w:t>
      </w:r>
      <w:proofErr w:type="spellEnd"/>
      <w:r w:rsidRPr="00BE7DEC">
        <w:rPr>
          <w:rFonts w:cs="Arial"/>
          <w:sz w:val="22"/>
        </w:rPr>
        <w:t xml:space="preserve"> </w:t>
      </w:r>
    </w:p>
    <w:p w:rsidR="00883680" w:rsidRPr="00BE7DEC" w:rsidRDefault="00883680" w:rsidP="00883680">
      <w:pPr>
        <w:pStyle w:val="ListParagraph"/>
        <w:numPr>
          <w:ilvl w:val="0"/>
          <w:numId w:val="23"/>
        </w:numPr>
        <w:spacing w:after="0"/>
        <w:jc w:val="both"/>
        <w:rPr>
          <w:rFonts w:cs="Arial"/>
          <w:sz w:val="22"/>
        </w:rPr>
      </w:pPr>
      <w:r w:rsidRPr="00BE7DEC">
        <w:rPr>
          <w:rFonts w:cs="Arial"/>
          <w:sz w:val="22"/>
        </w:rPr>
        <w:t xml:space="preserve">When a booking is made from QGC you will receive an email to indicate the number of players and time selected. You can update these details on the master or you can refer to the QGC site if you wish to instead. </w:t>
      </w:r>
      <w:r>
        <w:rPr>
          <w:rFonts w:cs="Arial"/>
          <w:sz w:val="22"/>
        </w:rPr>
        <w:tab/>
      </w:r>
    </w:p>
    <w:p w:rsidR="00883680" w:rsidRDefault="00883680" w:rsidP="00883680">
      <w:pPr>
        <w:jc w:val="both"/>
        <w:rPr>
          <w:rFonts w:ascii="Arial" w:hAnsi="Arial" w:cs="Arial"/>
          <w:b/>
        </w:rPr>
      </w:pPr>
    </w:p>
    <w:p w:rsidR="00883680" w:rsidRPr="00BE7DEC" w:rsidRDefault="00883680" w:rsidP="00883680">
      <w:pPr>
        <w:jc w:val="both"/>
        <w:rPr>
          <w:rFonts w:ascii="Arial" w:hAnsi="Arial" w:cs="Arial"/>
        </w:rPr>
      </w:pPr>
      <w:r w:rsidRPr="00BE7DEC">
        <w:rPr>
          <w:rFonts w:ascii="Arial" w:hAnsi="Arial" w:cs="Arial"/>
          <w:b/>
        </w:rPr>
        <w:t>Note</w:t>
      </w:r>
      <w:r w:rsidRPr="00BE7DEC">
        <w:rPr>
          <w:rFonts w:ascii="Arial" w:hAnsi="Arial" w:cs="Arial"/>
        </w:rPr>
        <w:t xml:space="preserve">: A QGC booking can be made up to 28 days in advance. </w:t>
      </w:r>
    </w:p>
    <w:p w:rsidR="00F21EB0" w:rsidRPr="00F21EB0" w:rsidRDefault="00F21EB0" w:rsidP="00F21EB0">
      <w:pPr>
        <w:rPr>
          <w:lang w:bidi="en-US"/>
        </w:rPr>
      </w:pPr>
    </w:p>
    <w:p w:rsidR="00F21EB0" w:rsidRPr="002B17F4" w:rsidRDefault="00F21EB0" w:rsidP="002B17F4">
      <w:pPr>
        <w:jc w:val="both"/>
        <w:rPr>
          <w:rFonts w:ascii="Arial" w:hAnsi="Arial" w:cs="Arial"/>
        </w:rPr>
      </w:pPr>
    </w:p>
    <w:p w:rsidR="002B17F4" w:rsidRDefault="00F21EB0" w:rsidP="002B17F4">
      <w:pPr>
        <w:pStyle w:val="I1"/>
      </w:pPr>
      <w:bookmarkStart w:id="6" w:name="_Toc399338091"/>
      <w:bookmarkStart w:id="7" w:name="_Toc399319975"/>
      <w:r>
        <w:lastRenderedPageBreak/>
        <w:t>Tee Time Inventory Management</w:t>
      </w:r>
      <w:bookmarkEnd w:id="6"/>
      <w:r>
        <w:t xml:space="preserve"> </w:t>
      </w:r>
    </w:p>
    <w:p w:rsidR="00F21EB0" w:rsidRDefault="00F21EB0" w:rsidP="00F21EB0">
      <w:pPr>
        <w:pStyle w:val="sub-sect411"/>
      </w:pPr>
      <w:bookmarkStart w:id="8" w:name="_Toc399338092"/>
      <w:r>
        <w:t>Initial Setup</w:t>
      </w:r>
      <w:bookmarkEnd w:id="8"/>
      <w:r>
        <w:t xml:space="preserve"> </w:t>
      </w:r>
    </w:p>
    <w:p w:rsidR="00F21EB0" w:rsidRPr="00F21EB0" w:rsidRDefault="00F21EB0" w:rsidP="00F21EB0">
      <w:pPr>
        <w:jc w:val="both"/>
        <w:rPr>
          <w:rFonts w:ascii="Arial" w:hAnsi="Arial" w:cs="Arial"/>
        </w:rPr>
      </w:pPr>
      <w:proofErr w:type="spellStart"/>
      <w:r w:rsidRPr="00F21EB0">
        <w:rPr>
          <w:rFonts w:ascii="Arial" w:hAnsi="Arial" w:cs="Arial"/>
        </w:rPr>
        <w:t>MiClub</w:t>
      </w:r>
      <w:proofErr w:type="spellEnd"/>
      <w:r w:rsidRPr="00F21EB0">
        <w:rPr>
          <w:rFonts w:ascii="Arial" w:hAnsi="Arial" w:cs="Arial"/>
        </w:rPr>
        <w:t xml:space="preserve"> will initially assist you in setting up </w:t>
      </w:r>
      <w:proofErr w:type="spellStart"/>
      <w:r w:rsidRPr="00F21EB0">
        <w:rPr>
          <w:rFonts w:ascii="Arial" w:hAnsi="Arial" w:cs="Arial"/>
        </w:rPr>
        <w:t>teesheet</w:t>
      </w:r>
      <w:proofErr w:type="spellEnd"/>
      <w:r w:rsidRPr="00F21EB0">
        <w:rPr>
          <w:rFonts w:ascii="Arial" w:hAnsi="Arial" w:cs="Arial"/>
        </w:rPr>
        <w:t xml:space="preserve"> templates which </w:t>
      </w:r>
      <w:r w:rsidR="00380295">
        <w:rPr>
          <w:rFonts w:ascii="Arial" w:hAnsi="Arial" w:cs="Arial"/>
        </w:rPr>
        <w:t xml:space="preserve">will </w:t>
      </w:r>
      <w:r w:rsidRPr="00F21EB0">
        <w:rPr>
          <w:rFonts w:ascii="Arial" w:hAnsi="Arial" w:cs="Arial"/>
        </w:rPr>
        <w:t>have set times to sell to QGC</w:t>
      </w:r>
      <w:r w:rsidR="00607675">
        <w:rPr>
          <w:rFonts w:ascii="Arial" w:hAnsi="Arial" w:cs="Arial"/>
        </w:rPr>
        <w:t>. These templates</w:t>
      </w:r>
      <w:r w:rsidRPr="00F21EB0">
        <w:rPr>
          <w:rFonts w:ascii="Arial" w:hAnsi="Arial" w:cs="Arial"/>
        </w:rPr>
        <w:t xml:space="preserve"> will be applied to </w:t>
      </w:r>
      <w:proofErr w:type="spellStart"/>
      <w:r w:rsidRPr="00F21EB0">
        <w:rPr>
          <w:rFonts w:ascii="Arial" w:hAnsi="Arial" w:cs="Arial"/>
        </w:rPr>
        <w:t>teesheets</w:t>
      </w:r>
      <w:proofErr w:type="spellEnd"/>
      <w:r w:rsidRPr="00F21EB0">
        <w:rPr>
          <w:rFonts w:ascii="Arial" w:hAnsi="Arial" w:cs="Arial"/>
        </w:rPr>
        <w:t xml:space="preserve"> well into the future.</w:t>
      </w:r>
      <w:r w:rsidR="00607675">
        <w:rPr>
          <w:rFonts w:ascii="Arial" w:hAnsi="Arial" w:cs="Arial"/>
        </w:rPr>
        <w:t xml:space="preserve"> In case, you may want to create new timesheet templates, </w:t>
      </w:r>
      <w:r w:rsidR="00607675" w:rsidRPr="00BE7DEC">
        <w:rPr>
          <w:rFonts w:ascii="Arial" w:hAnsi="Arial" w:cs="Arial"/>
        </w:rPr>
        <w:t xml:space="preserve">new green fee categories, </w:t>
      </w:r>
      <w:r w:rsidR="00607675">
        <w:rPr>
          <w:rFonts w:ascii="Arial" w:hAnsi="Arial" w:cs="Arial"/>
        </w:rPr>
        <w:t xml:space="preserve">new booking rules </w:t>
      </w:r>
      <w:r w:rsidR="00607675" w:rsidRPr="00BE7DEC">
        <w:rPr>
          <w:rFonts w:ascii="Arial" w:hAnsi="Arial" w:cs="Arial"/>
        </w:rPr>
        <w:t xml:space="preserve">and more events which </w:t>
      </w:r>
      <w:proofErr w:type="gramStart"/>
      <w:r w:rsidR="00607675" w:rsidRPr="00BE7DEC">
        <w:rPr>
          <w:rFonts w:ascii="Arial" w:hAnsi="Arial" w:cs="Arial"/>
        </w:rPr>
        <w:t>is</w:t>
      </w:r>
      <w:proofErr w:type="gramEnd"/>
      <w:r w:rsidR="00607675" w:rsidRPr="00BE7DEC">
        <w:rPr>
          <w:rFonts w:ascii="Arial" w:hAnsi="Arial" w:cs="Arial"/>
        </w:rPr>
        <w:t xml:space="preserve"> typical of </w:t>
      </w:r>
      <w:r w:rsidR="00607675">
        <w:rPr>
          <w:rFonts w:ascii="Arial" w:hAnsi="Arial" w:cs="Arial"/>
        </w:rPr>
        <w:t>initial setup p</w:t>
      </w:r>
      <w:r w:rsidR="00607675" w:rsidRPr="00BE7DEC">
        <w:rPr>
          <w:rFonts w:ascii="Arial" w:hAnsi="Arial" w:cs="Arial"/>
        </w:rPr>
        <w:t xml:space="preserve">rocess completed by </w:t>
      </w:r>
      <w:proofErr w:type="spellStart"/>
      <w:r w:rsidR="00607675" w:rsidRPr="00BE7DEC">
        <w:rPr>
          <w:rFonts w:ascii="Arial" w:hAnsi="Arial" w:cs="Arial"/>
        </w:rPr>
        <w:t>MiClub</w:t>
      </w:r>
      <w:proofErr w:type="spellEnd"/>
      <w:r w:rsidR="00607675" w:rsidRPr="00BE7DEC">
        <w:rPr>
          <w:rFonts w:ascii="Arial" w:hAnsi="Arial" w:cs="Arial"/>
        </w:rPr>
        <w:t xml:space="preserve"> staff</w:t>
      </w:r>
      <w:r w:rsidR="00607675">
        <w:rPr>
          <w:rFonts w:ascii="Arial" w:hAnsi="Arial" w:cs="Arial"/>
        </w:rPr>
        <w:t xml:space="preserve">, refer to section </w:t>
      </w:r>
      <w:r w:rsidR="00607675" w:rsidRPr="00607675">
        <w:rPr>
          <w:rFonts w:ascii="Arial" w:hAnsi="Arial" w:cs="Arial"/>
          <w:b/>
        </w:rPr>
        <w:t xml:space="preserve">2.2. </w:t>
      </w:r>
      <w:proofErr w:type="gramStart"/>
      <w:r w:rsidR="00607675" w:rsidRPr="00607675">
        <w:rPr>
          <w:rFonts w:ascii="Arial" w:hAnsi="Arial" w:cs="Arial"/>
          <w:b/>
        </w:rPr>
        <w:t>Advanced Features</w:t>
      </w:r>
      <w:r w:rsidR="00607675">
        <w:rPr>
          <w:rFonts w:ascii="Arial" w:hAnsi="Arial" w:cs="Arial"/>
        </w:rPr>
        <w:t>.</w:t>
      </w:r>
      <w:proofErr w:type="gramEnd"/>
      <w:r w:rsidR="00607675">
        <w:rPr>
          <w:rFonts w:ascii="Arial" w:hAnsi="Arial" w:cs="Arial"/>
        </w:rPr>
        <w:t xml:space="preserve"> </w:t>
      </w:r>
    </w:p>
    <w:p w:rsidR="0068628D" w:rsidRDefault="00F21EB0" w:rsidP="0068628D">
      <w:pPr>
        <w:spacing w:after="0"/>
        <w:jc w:val="both"/>
        <w:rPr>
          <w:rFonts w:ascii="Arial" w:hAnsi="Arial" w:cs="Arial"/>
        </w:rPr>
      </w:pPr>
      <w:r w:rsidRPr="00F21EB0">
        <w:rPr>
          <w:rFonts w:ascii="Arial" w:hAnsi="Arial" w:cs="Arial"/>
        </w:rPr>
        <w:t xml:space="preserve">If modification to the </w:t>
      </w:r>
      <w:r w:rsidR="00607675">
        <w:rPr>
          <w:rFonts w:ascii="Arial" w:hAnsi="Arial" w:cs="Arial"/>
        </w:rPr>
        <w:t xml:space="preserve">tee </w:t>
      </w:r>
      <w:r w:rsidRPr="00F21EB0">
        <w:rPr>
          <w:rFonts w:ascii="Arial" w:hAnsi="Arial" w:cs="Arial"/>
        </w:rPr>
        <w:t>times</w:t>
      </w:r>
      <w:r w:rsidR="00607675">
        <w:rPr>
          <w:rFonts w:ascii="Arial" w:hAnsi="Arial" w:cs="Arial"/>
        </w:rPr>
        <w:t xml:space="preserve"> on a particular day is required, </w:t>
      </w:r>
      <w:r w:rsidRPr="00F21EB0">
        <w:rPr>
          <w:rFonts w:ascii="Arial" w:hAnsi="Arial" w:cs="Arial"/>
        </w:rPr>
        <w:t>then you have multiple options</w:t>
      </w:r>
      <w:r w:rsidR="00607675">
        <w:rPr>
          <w:rFonts w:ascii="Arial" w:hAnsi="Arial" w:cs="Arial"/>
        </w:rPr>
        <w:t>,</w:t>
      </w:r>
      <w:r w:rsidRPr="00F21EB0">
        <w:rPr>
          <w:rFonts w:ascii="Arial" w:hAnsi="Arial" w:cs="Arial"/>
        </w:rPr>
        <w:t xml:space="preserve"> such </w:t>
      </w:r>
      <w:r w:rsidR="00380295">
        <w:rPr>
          <w:rFonts w:ascii="Arial" w:hAnsi="Arial" w:cs="Arial"/>
        </w:rPr>
        <w:t xml:space="preserve">as to: </w:t>
      </w:r>
    </w:p>
    <w:p w:rsidR="00F21EB0" w:rsidRPr="00F21EB0" w:rsidRDefault="00F21EB0" w:rsidP="0068628D">
      <w:pPr>
        <w:pStyle w:val="ListParagraph"/>
        <w:numPr>
          <w:ilvl w:val="0"/>
          <w:numId w:val="27"/>
        </w:numPr>
        <w:spacing w:after="0"/>
        <w:jc w:val="both"/>
        <w:rPr>
          <w:rFonts w:cs="Arial"/>
        </w:rPr>
      </w:pPr>
      <w:r w:rsidRPr="00F21EB0">
        <w:rPr>
          <w:rFonts w:cs="Arial"/>
        </w:rPr>
        <w:t>Remove a tee time(s) to sell</w:t>
      </w:r>
    </w:p>
    <w:p w:rsidR="00F21EB0" w:rsidRPr="00F21EB0" w:rsidRDefault="00F21EB0" w:rsidP="0068628D">
      <w:pPr>
        <w:pStyle w:val="ListParagraph"/>
        <w:numPr>
          <w:ilvl w:val="0"/>
          <w:numId w:val="27"/>
        </w:numPr>
        <w:spacing w:after="0"/>
        <w:jc w:val="both"/>
        <w:rPr>
          <w:rFonts w:cs="Arial"/>
        </w:rPr>
      </w:pPr>
      <w:r w:rsidRPr="00F21EB0">
        <w:rPr>
          <w:rFonts w:cs="Arial"/>
        </w:rPr>
        <w:t>Add tee time(s) to sell</w:t>
      </w:r>
    </w:p>
    <w:p w:rsidR="00F21EB0" w:rsidRPr="00F21EB0" w:rsidRDefault="00F21EB0" w:rsidP="0068628D">
      <w:pPr>
        <w:pStyle w:val="ListParagraph"/>
        <w:numPr>
          <w:ilvl w:val="0"/>
          <w:numId w:val="27"/>
        </w:numPr>
        <w:spacing w:after="0"/>
        <w:jc w:val="both"/>
        <w:rPr>
          <w:rFonts w:cs="Arial"/>
        </w:rPr>
      </w:pPr>
      <w:r w:rsidRPr="00F21EB0">
        <w:rPr>
          <w:rFonts w:cs="Arial"/>
        </w:rPr>
        <w:t>Modify a green fee amount or add a special rate</w:t>
      </w:r>
    </w:p>
    <w:p w:rsidR="00F21EB0" w:rsidRDefault="00F21EB0" w:rsidP="0068628D">
      <w:pPr>
        <w:pStyle w:val="ListParagraph"/>
        <w:numPr>
          <w:ilvl w:val="0"/>
          <w:numId w:val="27"/>
        </w:numPr>
        <w:spacing w:after="0"/>
        <w:jc w:val="both"/>
        <w:rPr>
          <w:rFonts w:cs="Arial"/>
        </w:rPr>
      </w:pPr>
      <w:r w:rsidRPr="00F21EB0">
        <w:rPr>
          <w:rFonts w:cs="Arial"/>
        </w:rPr>
        <w:t xml:space="preserve">Modify restriction on times </w:t>
      </w:r>
      <w:r w:rsidR="00607675">
        <w:rPr>
          <w:rFonts w:cs="Arial"/>
        </w:rPr>
        <w:t>i.e. comp/gender etc…</w:t>
      </w:r>
    </w:p>
    <w:p w:rsidR="00607675" w:rsidRPr="00BE7DEC" w:rsidRDefault="0068628D" w:rsidP="0068628D">
      <w:pPr>
        <w:pStyle w:val="311"/>
        <w:spacing w:after="0"/>
      </w:pPr>
      <w:bookmarkStart w:id="9" w:name="_Toc399338093"/>
      <w:r>
        <w:t>Remove a Tee Time</w:t>
      </w:r>
      <w:bookmarkEnd w:id="9"/>
      <w:r>
        <w:t xml:space="preserve"> </w:t>
      </w:r>
    </w:p>
    <w:p w:rsidR="00607675" w:rsidRPr="00BE7DEC" w:rsidRDefault="00607675" w:rsidP="00607675">
      <w:pPr>
        <w:jc w:val="both"/>
        <w:rPr>
          <w:rFonts w:ascii="Arial" w:hAnsi="Arial" w:cs="Arial"/>
        </w:rPr>
      </w:pPr>
      <w:r w:rsidRPr="00BE7DEC">
        <w:rPr>
          <w:rFonts w:ascii="Arial" w:hAnsi="Arial" w:cs="Arial"/>
        </w:rPr>
        <w:t xml:space="preserve">If tee times listed need to be removed from QGC you simply select the row (press on the first column area right under the fixtures tab to highlight) then select the Reserve All option then press apply. The row will be reserved out now and be unavailable on QGC to be booked. </w:t>
      </w:r>
    </w:p>
    <w:p w:rsidR="00607675" w:rsidRDefault="00607675" w:rsidP="00607675">
      <w:pPr>
        <w:jc w:val="both"/>
        <w:rPr>
          <w:rFonts w:ascii="Arial" w:hAnsi="Arial" w:cs="Arial"/>
        </w:rPr>
      </w:pPr>
      <w:r w:rsidRPr="00BE7DEC">
        <w:rPr>
          <w:rFonts w:ascii="Arial" w:hAnsi="Arial" w:cs="Arial"/>
        </w:rPr>
        <w:t xml:space="preserve">  </w:t>
      </w:r>
      <w:r w:rsidRPr="00BE7DEC">
        <w:rPr>
          <w:rFonts w:ascii="Arial" w:hAnsi="Arial" w:cs="Arial"/>
          <w:noProof/>
        </w:rPr>
        <w:drawing>
          <wp:inline distT="0" distB="0" distL="0" distR="0">
            <wp:extent cx="4680000" cy="809946"/>
            <wp:effectExtent l="19050" t="0" r="63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9-10 at 3.00.07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0" cy="809946"/>
                    </a:xfrm>
                    <a:prstGeom prst="rect">
                      <a:avLst/>
                    </a:prstGeom>
                  </pic:spPr>
                </pic:pic>
              </a:graphicData>
            </a:graphic>
          </wp:inline>
        </w:drawing>
      </w:r>
    </w:p>
    <w:p w:rsidR="00607675" w:rsidRPr="00BE7DEC" w:rsidRDefault="0068628D" w:rsidP="0068628D">
      <w:pPr>
        <w:pStyle w:val="311"/>
        <w:spacing w:after="0"/>
      </w:pPr>
      <w:bookmarkStart w:id="10" w:name="_Toc399319981"/>
      <w:bookmarkStart w:id="11" w:name="_Toc399338094"/>
      <w:r>
        <w:t xml:space="preserve">Adding </w:t>
      </w:r>
      <w:bookmarkEnd w:id="10"/>
      <w:r>
        <w:t>Tee Times to Sell</w:t>
      </w:r>
      <w:bookmarkEnd w:id="11"/>
    </w:p>
    <w:p w:rsidR="0068628D" w:rsidRDefault="00607675" w:rsidP="00607675">
      <w:pPr>
        <w:jc w:val="both"/>
        <w:rPr>
          <w:rFonts w:ascii="Arial" w:hAnsi="Arial" w:cs="Arial"/>
        </w:rPr>
      </w:pPr>
      <w:r w:rsidRPr="00BE7DEC">
        <w:rPr>
          <w:rFonts w:ascii="Arial" w:hAnsi="Arial" w:cs="Arial"/>
        </w:rPr>
        <w:t xml:space="preserve">Enter the </w:t>
      </w:r>
      <w:proofErr w:type="spellStart"/>
      <w:r w:rsidRPr="00BE7DEC">
        <w:rPr>
          <w:rFonts w:ascii="Arial" w:hAnsi="Arial" w:cs="Arial"/>
        </w:rPr>
        <w:t>teesheet</w:t>
      </w:r>
      <w:proofErr w:type="spellEnd"/>
      <w:r w:rsidRPr="00BE7DEC">
        <w:rPr>
          <w:rFonts w:ascii="Arial" w:hAnsi="Arial" w:cs="Arial"/>
        </w:rPr>
        <w:t xml:space="preserve"> for the day in question and select the Edit Rows menu and select the Add Rows button</w:t>
      </w:r>
      <w:r w:rsidR="003C0AFA">
        <w:rPr>
          <w:rFonts w:ascii="Arial" w:hAnsi="Arial" w:cs="Arial"/>
        </w:rPr>
        <w:t xml:space="preserve"> as shown below.</w:t>
      </w:r>
    </w:p>
    <w:p w:rsidR="00607675" w:rsidRPr="00BE7DEC" w:rsidRDefault="00813571" w:rsidP="00813571">
      <w:pPr>
        <w:jc w:val="center"/>
        <w:rPr>
          <w:rFonts w:ascii="Arial" w:hAnsi="Arial" w:cs="Arial"/>
        </w:rPr>
      </w:pPr>
      <w:r>
        <w:rPr>
          <w:noProof/>
        </w:rPr>
        <w:drawing>
          <wp:inline distT="0" distB="0" distL="0" distR="0" wp14:anchorId="75652391" wp14:editId="13A76AE7">
            <wp:extent cx="5943600" cy="2098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098675"/>
                    </a:xfrm>
                    <a:prstGeom prst="rect">
                      <a:avLst/>
                    </a:prstGeom>
                  </pic:spPr>
                </pic:pic>
              </a:graphicData>
            </a:graphic>
          </wp:inline>
        </w:drawing>
      </w:r>
    </w:p>
    <w:p w:rsidR="00A55384" w:rsidRDefault="00607675" w:rsidP="00607675">
      <w:pPr>
        <w:jc w:val="both"/>
        <w:rPr>
          <w:rFonts w:ascii="Arial" w:hAnsi="Arial" w:cs="Arial"/>
        </w:rPr>
      </w:pPr>
      <w:r w:rsidRPr="00BE7DEC">
        <w:rPr>
          <w:rFonts w:ascii="Arial" w:hAnsi="Arial" w:cs="Arial"/>
        </w:rPr>
        <w:t>Enter the s</w:t>
      </w:r>
      <w:r w:rsidR="0068628D">
        <w:rPr>
          <w:rFonts w:ascii="Arial" w:hAnsi="Arial" w:cs="Arial"/>
        </w:rPr>
        <w:t xml:space="preserve">tart time of the additional row, </w:t>
      </w:r>
      <w:r w:rsidR="00A55384">
        <w:rPr>
          <w:rFonts w:ascii="Arial" w:hAnsi="Arial" w:cs="Arial"/>
        </w:rPr>
        <w:t>select the intervals, interval duration, row status, and group and click on save. The new row(s) is created in the timesheet.</w:t>
      </w:r>
    </w:p>
    <w:p w:rsidR="00A55384" w:rsidRDefault="00813571" w:rsidP="00813571">
      <w:pPr>
        <w:jc w:val="center"/>
        <w:rPr>
          <w:rFonts w:ascii="Arial" w:hAnsi="Arial" w:cs="Arial"/>
        </w:rPr>
      </w:pPr>
      <w:r>
        <w:rPr>
          <w:noProof/>
        </w:rPr>
        <w:lastRenderedPageBreak/>
        <w:drawing>
          <wp:inline distT="0" distB="0" distL="0" distR="0" wp14:anchorId="3C929DDA" wp14:editId="2AF4711C">
            <wp:extent cx="3735238" cy="19295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23" t="2612" r="1573"/>
                    <a:stretch/>
                  </pic:blipFill>
                  <pic:spPr bwMode="auto">
                    <a:xfrm>
                      <a:off x="0" y="0"/>
                      <a:ext cx="3735063" cy="1929444"/>
                    </a:xfrm>
                    <a:prstGeom prst="rect">
                      <a:avLst/>
                    </a:prstGeom>
                    <a:ln>
                      <a:noFill/>
                    </a:ln>
                    <a:extLst>
                      <a:ext uri="{53640926-AAD7-44D8-BBD7-CCE9431645EC}">
                        <a14:shadowObscured xmlns:a14="http://schemas.microsoft.com/office/drawing/2010/main"/>
                      </a:ext>
                    </a:extLst>
                  </pic:spPr>
                </pic:pic>
              </a:graphicData>
            </a:graphic>
          </wp:inline>
        </w:drawing>
      </w:r>
    </w:p>
    <w:p w:rsidR="00607675" w:rsidRDefault="00607675" w:rsidP="00607675">
      <w:pPr>
        <w:jc w:val="both"/>
        <w:rPr>
          <w:rFonts w:ascii="Arial" w:hAnsi="Arial" w:cs="Arial"/>
        </w:rPr>
      </w:pPr>
      <w:r w:rsidRPr="00BE7DEC">
        <w:rPr>
          <w:rFonts w:ascii="Arial" w:hAnsi="Arial" w:cs="Arial"/>
        </w:rPr>
        <w:t xml:space="preserve">Return back to the </w:t>
      </w:r>
      <w:proofErr w:type="spellStart"/>
      <w:r w:rsidRPr="00BE7DEC">
        <w:rPr>
          <w:rFonts w:ascii="Arial" w:hAnsi="Arial" w:cs="Arial"/>
        </w:rPr>
        <w:t>teesheet</w:t>
      </w:r>
      <w:proofErr w:type="spellEnd"/>
      <w:r w:rsidRPr="00BE7DEC">
        <w:rPr>
          <w:rFonts w:ascii="Arial" w:hAnsi="Arial" w:cs="Arial"/>
        </w:rPr>
        <w:t xml:space="preserve"> and select the new row added (click in the first column)</w:t>
      </w:r>
      <w:r w:rsidR="003C0AFA">
        <w:rPr>
          <w:rFonts w:ascii="Arial" w:hAnsi="Arial" w:cs="Arial"/>
        </w:rPr>
        <w:t xml:space="preserve">. </w:t>
      </w:r>
      <w:r w:rsidRPr="00BE7DEC">
        <w:rPr>
          <w:rFonts w:ascii="Arial" w:hAnsi="Arial" w:cs="Arial"/>
        </w:rPr>
        <w:t>A popup will appear on the last row selected wit</w:t>
      </w:r>
      <w:r w:rsidR="003C0AFA">
        <w:rPr>
          <w:rFonts w:ascii="Arial" w:hAnsi="Arial" w:cs="Arial"/>
        </w:rPr>
        <w:t xml:space="preserve">h an option to “List on QANTAS”. </w:t>
      </w:r>
      <w:r w:rsidRPr="00BE7DEC">
        <w:rPr>
          <w:rFonts w:ascii="Arial" w:hAnsi="Arial" w:cs="Arial"/>
        </w:rPr>
        <w:t>Select this and the list of Booking Rules will appear as per the screen shot</w:t>
      </w:r>
      <w:r w:rsidR="003C0AFA">
        <w:rPr>
          <w:rFonts w:ascii="Arial" w:hAnsi="Arial" w:cs="Arial"/>
        </w:rPr>
        <w:t xml:space="preserve"> (</w:t>
      </w:r>
      <w:r w:rsidR="003C0AFA" w:rsidRPr="003C0AFA">
        <w:rPr>
          <w:rFonts w:ascii="Arial" w:hAnsi="Arial" w:cs="Arial"/>
          <w:i/>
        </w:rPr>
        <w:t xml:space="preserve">for more details on Booking Rules, refer to section </w:t>
      </w:r>
      <w:r w:rsidR="0068628D">
        <w:rPr>
          <w:rFonts w:ascii="Arial" w:hAnsi="Arial" w:cs="Arial"/>
          <w:b/>
          <w:i/>
        </w:rPr>
        <w:t>2.2.2. Booking Rules</w:t>
      </w:r>
      <w:r w:rsidR="003C0AFA">
        <w:rPr>
          <w:rFonts w:ascii="Arial" w:hAnsi="Arial" w:cs="Arial"/>
        </w:rPr>
        <w:t>)</w:t>
      </w:r>
    </w:p>
    <w:p w:rsidR="00607675" w:rsidRPr="00BE7DEC" w:rsidRDefault="00607675" w:rsidP="00607675">
      <w:pPr>
        <w:jc w:val="both"/>
        <w:rPr>
          <w:rFonts w:ascii="Arial" w:hAnsi="Arial" w:cs="Arial"/>
        </w:rPr>
      </w:pPr>
      <w:r w:rsidRPr="00BE7DEC">
        <w:rPr>
          <w:rFonts w:ascii="Arial" w:hAnsi="Arial" w:cs="Arial"/>
          <w:noProof/>
        </w:rPr>
        <w:drawing>
          <wp:inline distT="0" distB="0" distL="0" distR="0">
            <wp:extent cx="2616200" cy="233680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4 at 10.41.22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6200" cy="2336800"/>
                    </a:xfrm>
                    <a:prstGeom prst="rect">
                      <a:avLst/>
                    </a:prstGeom>
                  </pic:spPr>
                </pic:pic>
              </a:graphicData>
            </a:graphic>
          </wp:inline>
        </w:drawing>
      </w:r>
    </w:p>
    <w:p w:rsidR="00607675" w:rsidRPr="00BE7DEC" w:rsidRDefault="00607675" w:rsidP="00607675">
      <w:pPr>
        <w:jc w:val="both"/>
        <w:rPr>
          <w:rFonts w:ascii="Arial" w:hAnsi="Arial" w:cs="Arial"/>
        </w:rPr>
      </w:pPr>
    </w:p>
    <w:p w:rsidR="00607675" w:rsidRPr="00BE7DEC" w:rsidRDefault="00CD4E20" w:rsidP="00607675">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65408" behindDoc="0" locked="0" layoutInCell="1" allowOverlap="1">
                <wp:simplePos x="0" y="0"/>
                <wp:positionH relativeFrom="column">
                  <wp:posOffset>43180</wp:posOffset>
                </wp:positionH>
                <wp:positionV relativeFrom="paragraph">
                  <wp:posOffset>1397635</wp:posOffset>
                </wp:positionV>
                <wp:extent cx="1397635" cy="258445"/>
                <wp:effectExtent l="5080" t="6985" r="6985" b="10795"/>
                <wp:wrapNone/>
                <wp:docPr id="5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2584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3.4pt;margin-top:110.05pt;width:110.05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RDfAIAAP0EAAAOAAAAZHJzL2Uyb0RvYy54bWysVNuO0zAQfUfiHyy/d3Np0ku06apqGoS0&#10;wIqFD3Bjp7Fw7GC7TZcV/87YScuWfUGIPCR2ZjxzzswZ396dWoGOTBuuZI6jmxAjJitFudzn+OuX&#10;crLAyFgiKRFKshw/MYPvVm/f3PZdxmLVKEGZRhBEmqzvctxY22VBYKqGtcTcqI5JMNZKt8TCVu8D&#10;qkkP0VsRxGE4C3qlaadVxYyBv8VgxCsfv65ZZT/VtWEWiRwDNuvf2r937h2sbkm216RreDXCIP+A&#10;oiVcQtJLqIJYgg6avwrV8koro2p7U6k2UHXNK+Y5AJso/IPNY0M65rlAcUx3KZP5f2Grj8cHjTjN&#10;cRpjJEkLPfoMVSNyLxiaL1yB+s5k4PfYPWhH0XT3qvpmkFSbBtzYWmvVN4xQgBU5/+DqgNsYOIp2&#10;/QdFITw5WOVrdap16wJCFdDJt+Tp0hJ2sqiCn9F0OZ9NU4wqsMXpIklSn4Jk59OdNvYdUy1yixxr&#10;AO+jk+O9sQ4Nyc4uLplUJRfCt11I1Od4mcapP2CU4NQZPUm9322ERkcCwinLEJ4x75Vbyy3IV/A2&#10;xwvnMwrKVWMrqc9iCRfDGpAI6YIDOcA2rgaZPC/D5XaxXSSTJJ5tJ0lYFJN1uUkmszKap8W02GyK&#10;6KfDGSVZwyll0kE9SzZK/k4S4/AMYruI9oqSuWZewvOaeXANw1cZWJ2/np2Xgev8oKCdok+gAq2G&#10;GYQ7AxaN0j8w6mH+cmy+H4hmGIn3EpS0jJLEDazfJOk8ho1+adm9tBBZQagcW4yG5cYOQ37oNN83&#10;kCnyPZZqDeqruReGU+aAatQszJhnMN4Hbohf7r3X71tr9QsAAP//AwBQSwMEFAAGAAgAAAAhALSk&#10;dSzfAAAACQEAAA8AAABkcnMvZG93bnJldi54bWxMj8FOwzAQRO9I/IO1SFwQtetDVEKcCiFBhXpA&#10;bTlwdOJtbBHbUewm4e9ZTnDb0Yxm3lbbxfdswjG5GBSsVwIYhjYaFzoFH6eX+w2wlHUwuo8BFXxj&#10;gm19fVXp0sQ5HHA65o5RSUilVmBzHkrOU2vR67SKAwbyznH0OpMcO25GPVO577kUouBeu0ALVg/4&#10;bLH9Ol68gvT++rk/Hd6mzu32s905PA/NnVK3N8vTI7CMS/4Lwy8+oUNNTE28BJNYr6Ag8KxASrEG&#10;Rr6UxQOwho5CbIDXFf//Qf0DAAD//wMAUEsBAi0AFAAGAAgAAAAhALaDOJL+AAAA4QEAABMAAAAA&#10;AAAAAAAAAAAAAAAAAFtDb250ZW50X1R5cGVzXS54bWxQSwECLQAUAAYACAAAACEAOP0h/9YAAACU&#10;AQAACwAAAAAAAAAAAAAAAAAvAQAAX3JlbHMvLnJlbHNQSwECLQAUAAYACAAAACEAd9EUQ3wCAAD9&#10;BAAADgAAAAAAAAAAAAAAAAAuAgAAZHJzL2Uyb0RvYy54bWxQSwECLQAUAAYACAAAACEAtKR1LN8A&#10;AAAJAQAADwAAAAAAAAAAAAAAAADWBAAAZHJzL2Rvd25yZXYueG1sUEsFBgAAAAAEAAQA8wAAAOIF&#10;AAAAAA==&#10;" filled="f" strokecolor="red"/>
            </w:pict>
          </mc:Fallback>
        </mc:AlternateContent>
      </w:r>
      <w:r w:rsidR="00607675" w:rsidRPr="00BE7DEC">
        <w:rPr>
          <w:rFonts w:ascii="Arial" w:hAnsi="Arial" w:cs="Arial"/>
          <w:noProof/>
        </w:rPr>
        <w:drawing>
          <wp:inline distT="0" distB="0" distL="0" distR="0">
            <wp:extent cx="4680000" cy="2910934"/>
            <wp:effectExtent l="19050" t="0" r="630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4 at 10.32.33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0" cy="2910934"/>
                    </a:xfrm>
                    <a:prstGeom prst="rect">
                      <a:avLst/>
                    </a:prstGeom>
                  </pic:spPr>
                </pic:pic>
              </a:graphicData>
            </a:graphic>
          </wp:inline>
        </w:drawing>
      </w:r>
    </w:p>
    <w:p w:rsidR="00607675" w:rsidRPr="00A55384" w:rsidRDefault="00607675" w:rsidP="00607675">
      <w:pPr>
        <w:jc w:val="both"/>
        <w:rPr>
          <w:rFonts w:ascii="Arial" w:hAnsi="Arial" w:cs="Arial"/>
        </w:rPr>
      </w:pPr>
      <w:r w:rsidRPr="00BE7DEC">
        <w:rPr>
          <w:rFonts w:ascii="Arial" w:hAnsi="Arial" w:cs="Arial"/>
        </w:rPr>
        <w:t>Select the appropriate Booking rule and press the List</w:t>
      </w:r>
      <w:r w:rsidR="00A55384">
        <w:rPr>
          <w:rFonts w:ascii="Arial" w:hAnsi="Arial" w:cs="Arial"/>
        </w:rPr>
        <w:t xml:space="preserve"> on Qantas</w:t>
      </w:r>
      <w:r w:rsidRPr="00BE7DEC">
        <w:rPr>
          <w:rFonts w:ascii="Arial" w:hAnsi="Arial" w:cs="Arial"/>
        </w:rPr>
        <w:t xml:space="preserve"> button then close.</w:t>
      </w:r>
      <w:r w:rsidR="003C0AFA">
        <w:rPr>
          <w:rFonts w:ascii="Arial" w:hAnsi="Arial" w:cs="Arial"/>
        </w:rPr>
        <w:t xml:space="preserve"> T</w:t>
      </w:r>
      <w:r w:rsidRPr="00BE7DEC">
        <w:rPr>
          <w:rFonts w:ascii="Arial" w:hAnsi="Arial" w:cs="Arial"/>
        </w:rPr>
        <w:t>he rows</w:t>
      </w:r>
      <w:r w:rsidR="003C0AFA">
        <w:rPr>
          <w:rFonts w:ascii="Arial" w:hAnsi="Arial" w:cs="Arial"/>
        </w:rPr>
        <w:t xml:space="preserve"> in the </w:t>
      </w:r>
      <w:proofErr w:type="spellStart"/>
      <w:r w:rsidR="003C0AFA">
        <w:rPr>
          <w:rFonts w:ascii="Arial" w:hAnsi="Arial" w:cs="Arial"/>
        </w:rPr>
        <w:t>teesheet</w:t>
      </w:r>
      <w:proofErr w:type="spellEnd"/>
      <w:r w:rsidRPr="00BE7DEC">
        <w:rPr>
          <w:rFonts w:ascii="Arial" w:hAnsi="Arial" w:cs="Arial"/>
        </w:rPr>
        <w:t xml:space="preserve"> should </w:t>
      </w:r>
      <w:r w:rsidR="003C0AFA">
        <w:rPr>
          <w:rFonts w:ascii="Arial" w:hAnsi="Arial" w:cs="Arial"/>
        </w:rPr>
        <w:t xml:space="preserve">now </w:t>
      </w:r>
      <w:r w:rsidRPr="00BE7DEC">
        <w:rPr>
          <w:rFonts w:ascii="Arial" w:hAnsi="Arial" w:cs="Arial"/>
        </w:rPr>
        <w:t xml:space="preserve">have a </w:t>
      </w:r>
      <w:proofErr w:type="spellStart"/>
      <w:r w:rsidRPr="00BE7DEC">
        <w:rPr>
          <w:rFonts w:ascii="Arial" w:hAnsi="Arial" w:cs="Arial"/>
        </w:rPr>
        <w:t>colour</w:t>
      </w:r>
      <w:proofErr w:type="spellEnd"/>
      <w:r w:rsidRPr="00BE7DEC">
        <w:rPr>
          <w:rFonts w:ascii="Arial" w:hAnsi="Arial" w:cs="Arial"/>
        </w:rPr>
        <w:t xml:space="preserve"> applied to the group </w:t>
      </w:r>
      <w:r w:rsidR="003C0AFA">
        <w:rPr>
          <w:rFonts w:ascii="Arial" w:hAnsi="Arial" w:cs="Arial"/>
        </w:rPr>
        <w:t>column</w:t>
      </w:r>
      <w:r w:rsidRPr="00BE7DEC">
        <w:rPr>
          <w:rFonts w:ascii="Arial" w:hAnsi="Arial" w:cs="Arial"/>
        </w:rPr>
        <w:t xml:space="preserve"> to indicate that the rules has </w:t>
      </w:r>
      <w:r w:rsidR="003C0AFA">
        <w:rPr>
          <w:rFonts w:ascii="Arial" w:hAnsi="Arial" w:cs="Arial"/>
        </w:rPr>
        <w:t xml:space="preserve">been </w:t>
      </w:r>
      <w:r w:rsidRPr="00BE7DEC">
        <w:rPr>
          <w:rFonts w:ascii="Arial" w:hAnsi="Arial" w:cs="Arial"/>
        </w:rPr>
        <w:t>applied successfully</w:t>
      </w:r>
      <w:r w:rsidR="00A55384">
        <w:rPr>
          <w:rFonts w:ascii="Arial" w:hAnsi="Arial" w:cs="Arial"/>
        </w:rPr>
        <w:t xml:space="preserve"> </w:t>
      </w:r>
      <w:r w:rsidR="00A55384" w:rsidRPr="00A55384">
        <w:rPr>
          <w:rFonts w:ascii="Arial" w:hAnsi="Arial" w:cs="Arial"/>
          <w:i/>
        </w:rPr>
        <w:t>(different booking rules have different color codes, for more information</w:t>
      </w:r>
      <w:r w:rsidR="00116F06">
        <w:rPr>
          <w:rFonts w:ascii="Arial" w:hAnsi="Arial" w:cs="Arial"/>
          <w:i/>
        </w:rPr>
        <w:t xml:space="preserve"> on how to create new booking rules or edit existing ones, </w:t>
      </w:r>
      <w:r w:rsidR="00A55384" w:rsidRPr="00A55384">
        <w:rPr>
          <w:rFonts w:ascii="Arial" w:hAnsi="Arial" w:cs="Arial"/>
          <w:i/>
        </w:rPr>
        <w:t xml:space="preserve">refer to section </w:t>
      </w:r>
      <w:r w:rsidR="00A55384" w:rsidRPr="00A55384">
        <w:rPr>
          <w:rFonts w:ascii="Arial" w:hAnsi="Arial" w:cs="Arial"/>
          <w:b/>
          <w:i/>
        </w:rPr>
        <w:t xml:space="preserve">2.2.2. </w:t>
      </w:r>
      <w:proofErr w:type="gramStart"/>
      <w:r w:rsidR="00A55384" w:rsidRPr="00A55384">
        <w:rPr>
          <w:rFonts w:ascii="Arial" w:hAnsi="Arial" w:cs="Arial"/>
          <w:b/>
          <w:i/>
        </w:rPr>
        <w:t>Booking Rules</w:t>
      </w:r>
      <w:r w:rsidR="00A55384" w:rsidRPr="00A55384">
        <w:rPr>
          <w:rFonts w:ascii="Arial" w:hAnsi="Arial" w:cs="Arial"/>
          <w:i/>
        </w:rPr>
        <w:t>)</w:t>
      </w:r>
      <w:r w:rsidR="00A55384">
        <w:rPr>
          <w:rFonts w:ascii="Arial" w:hAnsi="Arial" w:cs="Arial"/>
          <w:i/>
        </w:rPr>
        <w:t>.</w:t>
      </w:r>
      <w:proofErr w:type="gramEnd"/>
    </w:p>
    <w:p w:rsidR="00607675" w:rsidRPr="00BE7DEC" w:rsidRDefault="00607675" w:rsidP="003C0AFA">
      <w:pPr>
        <w:pStyle w:val="311"/>
      </w:pPr>
      <w:bookmarkStart w:id="12" w:name="_Toc399319982"/>
      <w:bookmarkStart w:id="13" w:name="_Toc399338095"/>
      <w:r w:rsidRPr="00BE7DEC">
        <w:t>Course Maintenance or Competition details Notification</w:t>
      </w:r>
      <w:bookmarkEnd w:id="12"/>
      <w:bookmarkEnd w:id="13"/>
    </w:p>
    <w:p w:rsidR="003C0AFA" w:rsidRDefault="00607675" w:rsidP="00607675">
      <w:pPr>
        <w:jc w:val="both"/>
        <w:rPr>
          <w:rFonts w:ascii="Arial" w:hAnsi="Arial" w:cs="Arial"/>
        </w:rPr>
      </w:pPr>
      <w:r w:rsidRPr="00BE7DEC">
        <w:rPr>
          <w:rFonts w:ascii="Arial" w:hAnsi="Arial" w:cs="Arial"/>
        </w:rPr>
        <w:t>During periods of course maintenance, it is required to add a notice regarding the details that may affect the playability of the course so that this is shown to the members of QGC.</w:t>
      </w:r>
    </w:p>
    <w:p w:rsidR="00607675" w:rsidRPr="00BE7DEC" w:rsidRDefault="00607675" w:rsidP="00651C8D">
      <w:pPr>
        <w:jc w:val="both"/>
        <w:rPr>
          <w:rFonts w:ascii="Arial" w:hAnsi="Arial" w:cs="Arial"/>
        </w:rPr>
      </w:pPr>
      <w:r w:rsidRPr="00BE7DEC">
        <w:rPr>
          <w:rFonts w:ascii="Arial" w:hAnsi="Arial" w:cs="Arial"/>
        </w:rPr>
        <w:t xml:space="preserve">To apply a message, </w:t>
      </w:r>
      <w:r w:rsidR="003C0AFA">
        <w:rPr>
          <w:rFonts w:ascii="Arial" w:hAnsi="Arial" w:cs="Arial"/>
        </w:rPr>
        <w:t>a</w:t>
      </w:r>
      <w:r w:rsidRPr="00BE7DEC">
        <w:rPr>
          <w:rFonts w:ascii="Arial" w:hAnsi="Arial" w:cs="Arial"/>
        </w:rPr>
        <w:t xml:space="preserve">ccess the Configure Event – Details and Opening and select the Public Configuration tab </w:t>
      </w:r>
      <w:r w:rsidR="003C0AFA">
        <w:rPr>
          <w:rFonts w:ascii="Arial" w:hAnsi="Arial" w:cs="Arial"/>
        </w:rPr>
        <w:t xml:space="preserve">from within the </w:t>
      </w:r>
      <w:proofErr w:type="spellStart"/>
      <w:r w:rsidR="003C0AFA">
        <w:rPr>
          <w:rFonts w:ascii="Arial" w:hAnsi="Arial" w:cs="Arial"/>
        </w:rPr>
        <w:t>teesheet</w:t>
      </w:r>
      <w:proofErr w:type="spellEnd"/>
      <w:r w:rsidR="003C0AFA">
        <w:rPr>
          <w:rFonts w:ascii="Arial" w:hAnsi="Arial" w:cs="Arial"/>
        </w:rPr>
        <w:t xml:space="preserve"> as shown below. </w:t>
      </w:r>
    </w:p>
    <w:p w:rsidR="00607675" w:rsidRPr="00BE7DEC" w:rsidRDefault="00813571" w:rsidP="00813571">
      <w:pPr>
        <w:rPr>
          <w:rFonts w:ascii="Arial" w:hAnsi="Arial" w:cs="Arial"/>
        </w:rPr>
      </w:pPr>
      <w:r>
        <w:rPr>
          <w:noProof/>
        </w:rPr>
        <w:drawing>
          <wp:inline distT="0" distB="0" distL="0" distR="0" wp14:anchorId="015649EC" wp14:editId="57E5EE12">
            <wp:extent cx="5943600" cy="16440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644015"/>
                    </a:xfrm>
                    <a:prstGeom prst="rect">
                      <a:avLst/>
                    </a:prstGeom>
                  </pic:spPr>
                </pic:pic>
              </a:graphicData>
            </a:graphic>
          </wp:inline>
        </w:drawing>
      </w:r>
    </w:p>
    <w:p w:rsidR="00550671" w:rsidRDefault="00550671" w:rsidP="00607675">
      <w:pPr>
        <w:jc w:val="both"/>
        <w:rPr>
          <w:rFonts w:ascii="Arial" w:hAnsi="Arial" w:cs="Arial"/>
        </w:rPr>
      </w:pPr>
    </w:p>
    <w:p w:rsidR="00550671" w:rsidRDefault="00550671" w:rsidP="00607675">
      <w:pPr>
        <w:jc w:val="both"/>
        <w:rPr>
          <w:rFonts w:ascii="Arial" w:hAnsi="Arial" w:cs="Arial"/>
        </w:rPr>
      </w:pPr>
    </w:p>
    <w:p w:rsidR="00607675" w:rsidRPr="00BE7DEC" w:rsidRDefault="00607675" w:rsidP="00607675">
      <w:pPr>
        <w:jc w:val="both"/>
        <w:rPr>
          <w:rFonts w:ascii="Arial" w:hAnsi="Arial" w:cs="Arial"/>
        </w:rPr>
      </w:pPr>
      <w:r w:rsidRPr="00651C8D">
        <w:rPr>
          <w:rFonts w:ascii="Arial" w:hAnsi="Arial" w:cs="Arial"/>
        </w:rPr>
        <w:lastRenderedPageBreak/>
        <w:t>Enter comments in the Public Event Title for notification regarding the course or competition i</w:t>
      </w:r>
      <w:r w:rsidR="003C0AFA" w:rsidRPr="00651C8D">
        <w:rPr>
          <w:rFonts w:ascii="Arial" w:hAnsi="Arial" w:cs="Arial"/>
        </w:rPr>
        <w:t>nformation and save the changes.</w:t>
      </w:r>
      <w:r w:rsidR="00651C8D">
        <w:rPr>
          <w:rFonts w:ascii="Arial" w:hAnsi="Arial" w:cs="Arial"/>
        </w:rPr>
        <w:t xml:space="preserve"> These comments will appear on the QGC website so that they are made visible to the member while searching for tee times. </w:t>
      </w:r>
    </w:p>
    <w:p w:rsidR="00607675" w:rsidRPr="00BE7DEC" w:rsidRDefault="00550671" w:rsidP="00550671">
      <w:pPr>
        <w:jc w:val="center"/>
        <w:rPr>
          <w:rFonts w:ascii="Arial" w:hAnsi="Arial" w:cs="Arial"/>
        </w:rPr>
      </w:pPr>
      <w:r>
        <w:rPr>
          <w:noProof/>
        </w:rPr>
        <w:drawing>
          <wp:inline distT="0" distB="0" distL="0" distR="0" wp14:anchorId="4C54AA79" wp14:editId="2CB0FE5F">
            <wp:extent cx="5943600" cy="2852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852420"/>
                    </a:xfrm>
                    <a:prstGeom prst="rect">
                      <a:avLst/>
                    </a:prstGeom>
                  </pic:spPr>
                </pic:pic>
              </a:graphicData>
            </a:graphic>
          </wp:inline>
        </w:drawing>
      </w:r>
    </w:p>
    <w:p w:rsidR="003C0AFA" w:rsidRDefault="003C0AFA">
      <w:pPr>
        <w:rPr>
          <w:rFonts w:ascii="Arial" w:hAnsi="Arial" w:cs="Arial"/>
        </w:rPr>
      </w:pPr>
      <w:r>
        <w:rPr>
          <w:rFonts w:ascii="Arial" w:hAnsi="Arial" w:cs="Arial"/>
        </w:rPr>
        <w:br w:type="page"/>
      </w:r>
    </w:p>
    <w:p w:rsidR="00607675" w:rsidRPr="00BE7DEC" w:rsidRDefault="00607675" w:rsidP="003C0AFA">
      <w:pPr>
        <w:pStyle w:val="311"/>
      </w:pPr>
      <w:bookmarkStart w:id="14" w:name="_Toc399319983"/>
      <w:bookmarkStart w:id="15" w:name="_Toc399338096"/>
      <w:r w:rsidRPr="00BE7DEC">
        <w:lastRenderedPageBreak/>
        <w:t>Setting Special Prices/</w:t>
      </w:r>
      <w:r w:rsidR="003C0AFA">
        <w:t>C</w:t>
      </w:r>
      <w:r w:rsidRPr="00BE7DEC">
        <w:t>hanging Fees</w:t>
      </w:r>
      <w:bookmarkEnd w:id="14"/>
      <w:bookmarkEnd w:id="15"/>
    </w:p>
    <w:p w:rsidR="00607675" w:rsidRPr="00BE7DEC" w:rsidRDefault="00607675" w:rsidP="00607675">
      <w:pPr>
        <w:jc w:val="both"/>
        <w:rPr>
          <w:rFonts w:ascii="Arial" w:hAnsi="Arial" w:cs="Arial"/>
        </w:rPr>
      </w:pPr>
      <w:r w:rsidRPr="00BE7DEC">
        <w:rPr>
          <w:rFonts w:ascii="Arial" w:hAnsi="Arial" w:cs="Arial"/>
        </w:rPr>
        <w:t xml:space="preserve">You can apply a special price on certain days or simply change the default green fee on a </w:t>
      </w:r>
      <w:proofErr w:type="spellStart"/>
      <w:r w:rsidRPr="00BE7DEC">
        <w:rPr>
          <w:rFonts w:ascii="Arial" w:hAnsi="Arial" w:cs="Arial"/>
        </w:rPr>
        <w:t>teesheet</w:t>
      </w:r>
      <w:proofErr w:type="spellEnd"/>
      <w:r w:rsidRPr="00BE7DEC">
        <w:rPr>
          <w:rFonts w:ascii="Arial" w:hAnsi="Arial" w:cs="Arial"/>
        </w:rPr>
        <w:t xml:space="preserve">. </w:t>
      </w:r>
    </w:p>
    <w:p w:rsidR="00607675" w:rsidRPr="00BE7DEC" w:rsidRDefault="00607675" w:rsidP="00607675">
      <w:pPr>
        <w:jc w:val="both"/>
        <w:rPr>
          <w:rFonts w:ascii="Arial" w:hAnsi="Arial" w:cs="Arial"/>
        </w:rPr>
      </w:pPr>
      <w:r w:rsidRPr="00BE7DEC">
        <w:rPr>
          <w:rFonts w:ascii="Arial" w:hAnsi="Arial" w:cs="Arial"/>
        </w:rPr>
        <w:t xml:space="preserve">Select the </w:t>
      </w:r>
      <w:proofErr w:type="spellStart"/>
      <w:r w:rsidRPr="00BE7DEC">
        <w:rPr>
          <w:rFonts w:ascii="Arial" w:hAnsi="Arial" w:cs="Arial"/>
        </w:rPr>
        <w:t>teesheet</w:t>
      </w:r>
      <w:proofErr w:type="spellEnd"/>
      <w:r w:rsidRPr="00BE7DEC">
        <w:rPr>
          <w:rFonts w:ascii="Arial" w:hAnsi="Arial" w:cs="Arial"/>
        </w:rPr>
        <w:t xml:space="preserve"> in question and press the Configure Event and then the Details and Opening button. Press the Public Configuration tab</w:t>
      </w:r>
      <w:r w:rsidR="003C0AFA">
        <w:rPr>
          <w:rFonts w:ascii="Arial" w:hAnsi="Arial" w:cs="Arial"/>
        </w:rPr>
        <w:t xml:space="preserve"> to display the green fee types as shown in the screenshot below. </w:t>
      </w:r>
    </w:p>
    <w:p w:rsidR="00607675" w:rsidRPr="00BE7DEC" w:rsidRDefault="00607675" w:rsidP="00607675">
      <w:pPr>
        <w:jc w:val="both"/>
        <w:rPr>
          <w:rFonts w:ascii="Arial" w:hAnsi="Arial" w:cs="Arial"/>
        </w:rPr>
      </w:pPr>
      <w:r w:rsidRPr="00BE7DEC">
        <w:rPr>
          <w:rFonts w:ascii="Arial" w:hAnsi="Arial" w:cs="Arial"/>
        </w:rPr>
        <w:t xml:space="preserve">Here you can add a special price or change </w:t>
      </w:r>
      <w:r w:rsidR="00651C8D">
        <w:rPr>
          <w:rFonts w:ascii="Arial" w:hAnsi="Arial" w:cs="Arial"/>
        </w:rPr>
        <w:t xml:space="preserve">the default price for that day. These special prices will be displayed on the QGC website so that they are visible to the member when booking tee times. </w:t>
      </w:r>
    </w:p>
    <w:p w:rsidR="00607675" w:rsidRPr="00BE7DEC" w:rsidRDefault="00607675" w:rsidP="00607675">
      <w:pPr>
        <w:jc w:val="both"/>
        <w:rPr>
          <w:rFonts w:ascii="Arial" w:hAnsi="Arial" w:cs="Arial"/>
        </w:rPr>
      </w:pPr>
      <w:r w:rsidRPr="00BE7DEC">
        <w:rPr>
          <w:rFonts w:ascii="Arial" w:hAnsi="Arial" w:cs="Arial"/>
          <w:noProof/>
        </w:rPr>
        <w:drawing>
          <wp:inline distT="0" distB="0" distL="0" distR="0">
            <wp:extent cx="4432300" cy="1908025"/>
            <wp:effectExtent l="25400" t="25400" r="88900" b="9906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4-07-01 at 11.23.45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32300" cy="1908025"/>
                    </a:xfrm>
                    <a:prstGeom prst="rect">
                      <a:avLst/>
                    </a:prstGeom>
                    <a:effectLst>
                      <a:outerShdw blurRad="50800" dist="38100" dir="2700000" algn="tl" rotWithShape="0">
                        <a:srgbClr val="000000">
                          <a:alpha val="43000"/>
                        </a:srgbClr>
                      </a:outerShdw>
                    </a:effectLst>
                  </pic:spPr>
                </pic:pic>
              </a:graphicData>
            </a:graphic>
          </wp:inline>
        </w:drawing>
      </w:r>
    </w:p>
    <w:p w:rsidR="00607675" w:rsidRPr="00BE7DEC" w:rsidRDefault="00607675" w:rsidP="003C0AFA">
      <w:pPr>
        <w:pStyle w:val="311"/>
      </w:pPr>
      <w:bookmarkStart w:id="16" w:name="_Toc399319984"/>
      <w:bookmarkStart w:id="17" w:name="_Toc399338097"/>
      <w:r w:rsidRPr="00BE7DEC">
        <w:t>Email Reminder or Course Cancellation Notice</w:t>
      </w:r>
      <w:bookmarkEnd w:id="16"/>
      <w:bookmarkEnd w:id="17"/>
    </w:p>
    <w:p w:rsidR="003C0AFA" w:rsidRDefault="00607675" w:rsidP="00607675">
      <w:pPr>
        <w:jc w:val="both"/>
        <w:rPr>
          <w:rFonts w:ascii="Arial" w:hAnsi="Arial" w:cs="Arial"/>
        </w:rPr>
      </w:pPr>
      <w:r w:rsidRPr="00BE7DEC">
        <w:rPr>
          <w:rFonts w:ascii="Arial" w:hAnsi="Arial" w:cs="Arial"/>
        </w:rPr>
        <w:t xml:space="preserve">If a course is to be closed due to weather and there are QGC bookings made for the day, the club is responsible to </w:t>
      </w:r>
      <w:r w:rsidR="003C0AFA">
        <w:rPr>
          <w:rFonts w:ascii="Arial" w:hAnsi="Arial" w:cs="Arial"/>
        </w:rPr>
        <w:t xml:space="preserve">contact the QGC member directly. The contact details of the member can be accessed by clicking on the booking on the </w:t>
      </w:r>
      <w:proofErr w:type="spellStart"/>
      <w:r w:rsidR="003C0AFA">
        <w:rPr>
          <w:rFonts w:ascii="Arial" w:hAnsi="Arial" w:cs="Arial"/>
        </w:rPr>
        <w:t>teesheet</w:t>
      </w:r>
      <w:proofErr w:type="spellEnd"/>
      <w:r w:rsidR="003C0AFA">
        <w:rPr>
          <w:rFonts w:ascii="Arial" w:hAnsi="Arial" w:cs="Arial"/>
        </w:rPr>
        <w:t xml:space="preserve">, the clicking of edit booking. The contact details will be displayed in the popup window. </w:t>
      </w:r>
    </w:p>
    <w:p w:rsidR="00883680" w:rsidRDefault="00883680" w:rsidP="00607675">
      <w:pPr>
        <w:jc w:val="both"/>
        <w:rPr>
          <w:rFonts w:ascii="Arial" w:hAnsi="Arial" w:cs="Arial"/>
        </w:rPr>
      </w:pPr>
      <w:r w:rsidRPr="00362783">
        <w:rPr>
          <w:rFonts w:ascii="Arial" w:hAnsi="Arial" w:cs="Arial"/>
        </w:rPr>
        <w:t>It is also the club’s responsibility to contact QGC to inform them of any club-initiated cancelations.</w:t>
      </w:r>
      <w:r>
        <w:rPr>
          <w:rFonts w:ascii="Arial" w:hAnsi="Arial" w:cs="Arial"/>
        </w:rPr>
        <w:t xml:space="preserve"> </w:t>
      </w:r>
    </w:p>
    <w:p w:rsidR="00607675" w:rsidRPr="00BE7DEC" w:rsidRDefault="00607675" w:rsidP="00607675">
      <w:pPr>
        <w:jc w:val="both"/>
        <w:rPr>
          <w:rFonts w:ascii="Arial" w:hAnsi="Arial" w:cs="Arial"/>
        </w:rPr>
      </w:pPr>
      <w:r w:rsidRPr="00BE7DEC">
        <w:rPr>
          <w:rFonts w:ascii="Arial" w:hAnsi="Arial" w:cs="Arial"/>
        </w:rPr>
        <w:t xml:space="preserve">If directly contacting (i.e. phoning the member) is not possible then there is a message service from the </w:t>
      </w:r>
      <w:proofErr w:type="spellStart"/>
      <w:r w:rsidRPr="00BE7DEC">
        <w:rPr>
          <w:rFonts w:ascii="Arial" w:hAnsi="Arial" w:cs="Arial"/>
        </w:rPr>
        <w:t>teesheet</w:t>
      </w:r>
      <w:proofErr w:type="spellEnd"/>
      <w:r w:rsidRPr="00BE7DEC">
        <w:rPr>
          <w:rFonts w:ascii="Arial" w:hAnsi="Arial" w:cs="Arial"/>
        </w:rPr>
        <w:t xml:space="preserve"> that can</w:t>
      </w:r>
      <w:r w:rsidR="003C0AFA">
        <w:rPr>
          <w:rFonts w:ascii="Arial" w:hAnsi="Arial" w:cs="Arial"/>
        </w:rPr>
        <w:t xml:space="preserve"> be used to inform the players of the cancelation. </w:t>
      </w:r>
      <w:r w:rsidRPr="00BE7DEC">
        <w:rPr>
          <w:rFonts w:ascii="Arial" w:hAnsi="Arial" w:cs="Arial"/>
        </w:rPr>
        <w:t xml:space="preserve">This function is under the </w:t>
      </w:r>
      <w:proofErr w:type="spellStart"/>
      <w:r w:rsidRPr="00BE7DEC">
        <w:rPr>
          <w:rFonts w:ascii="Arial" w:hAnsi="Arial" w:cs="Arial"/>
        </w:rPr>
        <w:t>teesheet</w:t>
      </w:r>
      <w:proofErr w:type="spellEnd"/>
      <w:r w:rsidRPr="00BE7DEC">
        <w:rPr>
          <w:rFonts w:ascii="Arial" w:hAnsi="Arial" w:cs="Arial"/>
        </w:rPr>
        <w:t xml:space="preserve"> utilities menu – manage messages</w:t>
      </w:r>
      <w:r w:rsidR="003C0AFA">
        <w:rPr>
          <w:rFonts w:ascii="Arial" w:hAnsi="Arial" w:cs="Arial"/>
        </w:rPr>
        <w:t xml:space="preserve">, as shown below. </w:t>
      </w:r>
    </w:p>
    <w:p w:rsidR="00607675" w:rsidRPr="00BE7DEC" w:rsidRDefault="00607675" w:rsidP="00607675">
      <w:pPr>
        <w:jc w:val="both"/>
        <w:rPr>
          <w:rFonts w:ascii="Arial" w:hAnsi="Arial" w:cs="Arial"/>
        </w:rPr>
      </w:pPr>
    </w:p>
    <w:p w:rsidR="00607675" w:rsidRPr="00BE7DEC" w:rsidRDefault="00550671" w:rsidP="00550671">
      <w:pPr>
        <w:jc w:val="center"/>
        <w:rPr>
          <w:rFonts w:ascii="Arial" w:hAnsi="Arial" w:cs="Arial"/>
        </w:rPr>
      </w:pPr>
      <w:r>
        <w:rPr>
          <w:noProof/>
        </w:rPr>
        <w:lastRenderedPageBreak/>
        <w:drawing>
          <wp:inline distT="0" distB="0" distL="0" distR="0" wp14:anchorId="656F3BB4" wp14:editId="2AD1D6F3">
            <wp:extent cx="5943600" cy="2078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078355"/>
                    </a:xfrm>
                    <a:prstGeom prst="rect">
                      <a:avLst/>
                    </a:prstGeom>
                  </pic:spPr>
                </pic:pic>
              </a:graphicData>
            </a:graphic>
          </wp:inline>
        </w:drawing>
      </w:r>
    </w:p>
    <w:p w:rsidR="00362783" w:rsidRDefault="00607675" w:rsidP="00607675">
      <w:pPr>
        <w:jc w:val="both"/>
        <w:rPr>
          <w:rFonts w:ascii="Arial" w:hAnsi="Arial" w:cs="Arial"/>
        </w:rPr>
      </w:pPr>
      <w:r w:rsidRPr="00BE7DEC">
        <w:rPr>
          <w:rFonts w:ascii="Arial" w:hAnsi="Arial" w:cs="Arial"/>
        </w:rPr>
        <w:t xml:space="preserve">Modify the message in the email reminder section then save the template. </w:t>
      </w:r>
    </w:p>
    <w:p w:rsidR="00607675" w:rsidRPr="00BE7DEC" w:rsidRDefault="00550671" w:rsidP="00607675">
      <w:pPr>
        <w:jc w:val="both"/>
        <w:rPr>
          <w:rFonts w:ascii="Arial" w:hAnsi="Arial" w:cs="Arial"/>
        </w:rPr>
      </w:pPr>
      <w:r>
        <w:rPr>
          <w:noProof/>
        </w:rPr>
        <w:drawing>
          <wp:inline distT="0" distB="0" distL="0" distR="0" wp14:anchorId="2506EFBF" wp14:editId="2C9C6BA8">
            <wp:extent cx="5943600" cy="3522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522980"/>
                    </a:xfrm>
                    <a:prstGeom prst="rect">
                      <a:avLst/>
                    </a:prstGeom>
                  </pic:spPr>
                </pic:pic>
              </a:graphicData>
            </a:graphic>
          </wp:inline>
        </w:drawing>
      </w:r>
    </w:p>
    <w:p w:rsidR="00362783" w:rsidRPr="00BE7DEC" w:rsidRDefault="00883680" w:rsidP="00362783">
      <w:pPr>
        <w:jc w:val="both"/>
        <w:rPr>
          <w:rFonts w:ascii="Arial" w:hAnsi="Arial" w:cs="Arial"/>
        </w:rPr>
      </w:pPr>
      <w:r>
        <w:rPr>
          <w:rFonts w:ascii="Arial" w:hAnsi="Arial" w:cs="Arial"/>
        </w:rPr>
        <w:br w:type="page"/>
      </w:r>
      <w:r w:rsidR="00362783" w:rsidRPr="00BE7DEC">
        <w:rPr>
          <w:rFonts w:ascii="Arial" w:hAnsi="Arial" w:cs="Arial"/>
        </w:rPr>
        <w:lastRenderedPageBreak/>
        <w:t>Now press on Email Reminders button in the utilities menu and press the</w:t>
      </w:r>
      <w:r w:rsidR="00362783">
        <w:rPr>
          <w:rFonts w:ascii="Arial" w:hAnsi="Arial" w:cs="Arial"/>
        </w:rPr>
        <w:t xml:space="preserve"> Email Booking Reminders</w:t>
      </w:r>
      <w:r w:rsidR="00362783" w:rsidRPr="00BE7DEC">
        <w:rPr>
          <w:rFonts w:ascii="Arial" w:hAnsi="Arial" w:cs="Arial"/>
        </w:rPr>
        <w:t xml:space="preserve"> button to send.  </w:t>
      </w:r>
    </w:p>
    <w:p w:rsidR="00883680" w:rsidRDefault="00550671">
      <w:pPr>
        <w:rPr>
          <w:rFonts w:ascii="Arial" w:hAnsi="Arial" w:cs="Arial"/>
        </w:rPr>
      </w:pPr>
      <w:r>
        <w:rPr>
          <w:noProof/>
        </w:rPr>
        <w:drawing>
          <wp:inline distT="0" distB="0" distL="0" distR="0" wp14:anchorId="288809BB" wp14:editId="58C2EDCA">
            <wp:extent cx="5943600" cy="2094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094230"/>
                    </a:xfrm>
                    <a:prstGeom prst="rect">
                      <a:avLst/>
                    </a:prstGeom>
                  </pic:spPr>
                </pic:pic>
              </a:graphicData>
            </a:graphic>
          </wp:inline>
        </w:drawing>
      </w:r>
    </w:p>
    <w:p w:rsidR="00362783" w:rsidRDefault="00284F53" w:rsidP="00284F53">
      <w:pPr>
        <w:jc w:val="center"/>
        <w:rPr>
          <w:rFonts w:ascii="Arial" w:hAnsi="Arial" w:cs="Arial"/>
        </w:rPr>
      </w:pPr>
      <w:r>
        <w:rPr>
          <w:noProof/>
        </w:rPr>
        <w:drawing>
          <wp:inline distT="0" distB="0" distL="0" distR="0" wp14:anchorId="15B2BA6E" wp14:editId="0EB63C13">
            <wp:extent cx="4248150" cy="1724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48150" cy="1724025"/>
                    </a:xfrm>
                    <a:prstGeom prst="rect">
                      <a:avLst/>
                    </a:prstGeom>
                  </pic:spPr>
                </pic:pic>
              </a:graphicData>
            </a:graphic>
          </wp:inline>
        </w:drawing>
      </w:r>
    </w:p>
    <w:p w:rsidR="00F21EB0" w:rsidRDefault="00F21EB0" w:rsidP="00F21EB0">
      <w:pPr>
        <w:pStyle w:val="sub-sect411"/>
      </w:pPr>
      <w:bookmarkStart w:id="18" w:name="_Toc399338098"/>
      <w:r>
        <w:t>Advanced Features</w:t>
      </w:r>
      <w:bookmarkEnd w:id="18"/>
    </w:p>
    <w:p w:rsidR="00883680" w:rsidRPr="00BE7DEC" w:rsidRDefault="00883680" w:rsidP="00883680">
      <w:pPr>
        <w:jc w:val="both"/>
        <w:rPr>
          <w:rFonts w:ascii="Arial" w:hAnsi="Arial" w:cs="Arial"/>
        </w:rPr>
      </w:pPr>
      <w:r w:rsidRPr="00BE7DEC">
        <w:rPr>
          <w:rFonts w:ascii="Arial" w:hAnsi="Arial" w:cs="Arial"/>
        </w:rPr>
        <w:t xml:space="preserve">The following sections are related to creating new green fee categories, booking rules, timesheet templates and creating more events which is typical of the process initially completed by </w:t>
      </w:r>
      <w:proofErr w:type="spellStart"/>
      <w:r w:rsidRPr="00BE7DEC">
        <w:rPr>
          <w:rFonts w:ascii="Arial" w:hAnsi="Arial" w:cs="Arial"/>
        </w:rPr>
        <w:t>MiClub</w:t>
      </w:r>
      <w:proofErr w:type="spellEnd"/>
      <w:r w:rsidRPr="00BE7DEC">
        <w:rPr>
          <w:rFonts w:ascii="Arial" w:hAnsi="Arial" w:cs="Arial"/>
        </w:rPr>
        <w:t xml:space="preserve"> staff.  These steps would need to be followed if you require </w:t>
      </w:r>
      <w:proofErr w:type="gramStart"/>
      <w:r w:rsidRPr="00BE7DEC">
        <w:rPr>
          <w:rFonts w:ascii="Arial" w:hAnsi="Arial" w:cs="Arial"/>
        </w:rPr>
        <w:t>to update templates and apply</w:t>
      </w:r>
      <w:proofErr w:type="gramEnd"/>
      <w:r w:rsidRPr="00BE7DEC">
        <w:rPr>
          <w:rFonts w:ascii="Arial" w:hAnsi="Arial" w:cs="Arial"/>
        </w:rPr>
        <w:t xml:space="preserve"> them to future dates. </w:t>
      </w:r>
    </w:p>
    <w:p w:rsidR="00883680" w:rsidRPr="00BE7DEC" w:rsidRDefault="00883680" w:rsidP="00883680">
      <w:pPr>
        <w:pStyle w:val="311"/>
      </w:pPr>
      <w:bookmarkStart w:id="19" w:name="_Toc399319986"/>
      <w:bookmarkStart w:id="20" w:name="_Toc399338099"/>
      <w:r w:rsidRPr="00BE7DEC">
        <w:t>Green Fee Categories</w:t>
      </w:r>
      <w:bookmarkEnd w:id="19"/>
      <w:bookmarkEnd w:id="20"/>
    </w:p>
    <w:p w:rsidR="00883680" w:rsidRDefault="00C840B7" w:rsidP="00883680">
      <w:pPr>
        <w:jc w:val="both"/>
        <w:rPr>
          <w:rFonts w:ascii="Arial" w:hAnsi="Arial" w:cs="Arial"/>
        </w:rPr>
      </w:pPr>
      <w:r>
        <w:rPr>
          <w:rFonts w:ascii="Arial" w:hAnsi="Arial" w:cs="Arial"/>
        </w:rPr>
        <w:t>Click on</w:t>
      </w:r>
      <w:r w:rsidR="00883680" w:rsidRPr="00BE7DEC">
        <w:rPr>
          <w:rFonts w:ascii="Arial" w:hAnsi="Arial" w:cs="Arial"/>
        </w:rPr>
        <w:t xml:space="preserve"> the “Public Fees”</w:t>
      </w:r>
      <w:r>
        <w:rPr>
          <w:rFonts w:ascii="Arial" w:hAnsi="Arial" w:cs="Arial"/>
        </w:rPr>
        <w:t xml:space="preserve"> tab from the bookings menu bar</w:t>
      </w:r>
      <w:r w:rsidR="00883680" w:rsidRPr="00BE7DEC">
        <w:rPr>
          <w:rFonts w:ascii="Arial" w:hAnsi="Arial" w:cs="Arial"/>
        </w:rPr>
        <w:t xml:space="preserve"> and the</w:t>
      </w:r>
      <w:r>
        <w:rPr>
          <w:rFonts w:ascii="Arial" w:hAnsi="Arial" w:cs="Arial"/>
        </w:rPr>
        <w:t>n click on the Add</w:t>
      </w:r>
      <w:r w:rsidR="00883680" w:rsidRPr="00BE7DEC">
        <w:rPr>
          <w:rFonts w:ascii="Arial" w:hAnsi="Arial" w:cs="Arial"/>
        </w:rPr>
        <w:t xml:space="preserve"> </w:t>
      </w:r>
      <w:r>
        <w:rPr>
          <w:rFonts w:ascii="Arial" w:hAnsi="Arial" w:cs="Arial"/>
        </w:rPr>
        <w:t xml:space="preserve">Fee Category button at the bottom of the screen. </w:t>
      </w:r>
    </w:p>
    <w:p w:rsidR="00C840B7" w:rsidRDefault="00284F53" w:rsidP="00284F53">
      <w:pPr>
        <w:jc w:val="center"/>
        <w:rPr>
          <w:rFonts w:ascii="Arial" w:hAnsi="Arial" w:cs="Arial"/>
        </w:rPr>
      </w:pPr>
      <w:r>
        <w:rPr>
          <w:noProof/>
        </w:rPr>
        <w:drawing>
          <wp:inline distT="0" distB="0" distL="0" distR="0" wp14:anchorId="48815367" wp14:editId="24697DD2">
            <wp:extent cx="4157932" cy="149747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65846" cy="1500328"/>
                    </a:xfrm>
                    <a:prstGeom prst="rect">
                      <a:avLst/>
                    </a:prstGeom>
                  </pic:spPr>
                </pic:pic>
              </a:graphicData>
            </a:graphic>
          </wp:inline>
        </w:drawing>
      </w:r>
    </w:p>
    <w:p w:rsidR="00C840B7" w:rsidRPr="00BE7DEC" w:rsidRDefault="00284F53" w:rsidP="00466E5D">
      <w:pPr>
        <w:jc w:val="center"/>
        <w:rPr>
          <w:rFonts w:ascii="Arial" w:hAnsi="Arial" w:cs="Arial"/>
        </w:rPr>
      </w:pPr>
      <w:r>
        <w:rPr>
          <w:noProof/>
        </w:rPr>
        <w:lastRenderedPageBreak/>
        <w:drawing>
          <wp:inline distT="0" distB="0" distL="0" distR="0" wp14:anchorId="6F467E41" wp14:editId="2DC770CA">
            <wp:extent cx="5233637" cy="149237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57822" cy="1499266"/>
                    </a:xfrm>
                    <a:prstGeom prst="rect">
                      <a:avLst/>
                    </a:prstGeom>
                  </pic:spPr>
                </pic:pic>
              </a:graphicData>
            </a:graphic>
          </wp:inline>
        </w:drawing>
      </w:r>
    </w:p>
    <w:p w:rsidR="00883680" w:rsidRDefault="00466E5D" w:rsidP="00883680">
      <w:pPr>
        <w:jc w:val="both"/>
        <w:rPr>
          <w:rFonts w:ascii="Arial" w:hAnsi="Arial" w:cs="Arial"/>
        </w:rPr>
      </w:pPr>
      <w:r>
        <w:rPr>
          <w:rFonts w:ascii="Arial" w:hAnsi="Arial" w:cs="Arial"/>
        </w:rPr>
        <w:t xml:space="preserve">Fill in the relevant fields in the box </w:t>
      </w:r>
      <w:r w:rsidR="00674879">
        <w:rPr>
          <w:rFonts w:ascii="Arial" w:hAnsi="Arial" w:cs="Arial"/>
        </w:rPr>
        <w:t>that</w:t>
      </w:r>
      <w:r>
        <w:rPr>
          <w:rFonts w:ascii="Arial" w:hAnsi="Arial" w:cs="Arial"/>
        </w:rPr>
        <w:t xml:space="preserve"> opens:</w:t>
      </w:r>
    </w:p>
    <w:p w:rsidR="00F87B9F" w:rsidRDefault="00F87B9F" w:rsidP="00883680">
      <w:pPr>
        <w:jc w:val="both"/>
        <w:rPr>
          <w:rFonts w:ascii="Arial" w:hAnsi="Arial" w:cs="Arial"/>
        </w:rPr>
      </w:pPr>
    </w:p>
    <w:p w:rsidR="00466E5D" w:rsidRDefault="00466E5D" w:rsidP="00883680">
      <w:pPr>
        <w:jc w:val="both"/>
        <w:rPr>
          <w:rFonts w:ascii="Arial" w:hAnsi="Arial" w:cs="Arial"/>
        </w:rPr>
      </w:pPr>
      <w:r w:rsidRPr="00466E5D">
        <w:rPr>
          <w:rFonts w:ascii="Arial" w:hAnsi="Arial" w:cs="Arial"/>
          <w:b/>
        </w:rPr>
        <w:t>Category Name:</w:t>
      </w:r>
      <w:r>
        <w:rPr>
          <w:rFonts w:ascii="Arial" w:hAnsi="Arial" w:cs="Arial"/>
        </w:rPr>
        <w:t xml:space="preserve"> The name of the category which will appear on the QGI site. (Required)</w:t>
      </w:r>
    </w:p>
    <w:p w:rsidR="00466E5D" w:rsidRDefault="00466E5D" w:rsidP="00883680">
      <w:pPr>
        <w:jc w:val="both"/>
        <w:rPr>
          <w:rFonts w:ascii="Arial" w:hAnsi="Arial" w:cs="Arial"/>
        </w:rPr>
      </w:pPr>
      <w:r w:rsidRPr="00466E5D">
        <w:rPr>
          <w:rFonts w:ascii="Arial" w:hAnsi="Arial" w:cs="Arial"/>
          <w:b/>
        </w:rPr>
        <w:t>Price ($):</w:t>
      </w:r>
      <w:r>
        <w:rPr>
          <w:rFonts w:ascii="Arial" w:hAnsi="Arial" w:cs="Arial"/>
        </w:rPr>
        <w:t xml:space="preserve"> The standard price of the category. (Required)</w:t>
      </w:r>
    </w:p>
    <w:p w:rsidR="00466E5D" w:rsidRDefault="00466E5D" w:rsidP="00883680">
      <w:pPr>
        <w:jc w:val="both"/>
        <w:rPr>
          <w:rFonts w:ascii="Arial" w:hAnsi="Arial" w:cs="Arial"/>
        </w:rPr>
      </w:pPr>
      <w:r w:rsidRPr="00466E5D">
        <w:rPr>
          <w:rFonts w:ascii="Arial" w:hAnsi="Arial" w:cs="Arial"/>
          <w:b/>
        </w:rPr>
        <w:t>Special Price ($):</w:t>
      </w:r>
      <w:r>
        <w:rPr>
          <w:rFonts w:ascii="Arial" w:hAnsi="Arial" w:cs="Arial"/>
        </w:rPr>
        <w:t xml:space="preserve"> The special price for this category. (Optional) PLEASE NOTE: If the special price field has a value inputted this is the price which will show on the QGI site.</w:t>
      </w:r>
    </w:p>
    <w:p w:rsidR="00466E5D" w:rsidRDefault="00466E5D" w:rsidP="00883680">
      <w:pPr>
        <w:jc w:val="both"/>
        <w:rPr>
          <w:rFonts w:ascii="Arial" w:hAnsi="Arial" w:cs="Arial"/>
        </w:rPr>
      </w:pPr>
      <w:proofErr w:type="gramStart"/>
      <w:r w:rsidRPr="00466E5D">
        <w:rPr>
          <w:rFonts w:ascii="Arial" w:hAnsi="Arial" w:cs="Arial"/>
          <w:b/>
        </w:rPr>
        <w:t>Includes Cart:</w:t>
      </w:r>
      <w:r>
        <w:rPr>
          <w:rFonts w:ascii="Arial" w:hAnsi="Arial" w:cs="Arial"/>
        </w:rPr>
        <w:t xml:space="preserve"> If the green fee includes a cart check this option.</w:t>
      </w:r>
      <w:proofErr w:type="gramEnd"/>
      <w:r>
        <w:rPr>
          <w:rFonts w:ascii="Arial" w:hAnsi="Arial" w:cs="Arial"/>
        </w:rPr>
        <w:t xml:space="preserve"> (Optional)</w:t>
      </w:r>
    </w:p>
    <w:p w:rsidR="00466E5D" w:rsidRDefault="00466E5D" w:rsidP="00883680">
      <w:pPr>
        <w:jc w:val="both"/>
        <w:rPr>
          <w:rFonts w:ascii="Arial" w:hAnsi="Arial" w:cs="Arial"/>
        </w:rPr>
      </w:pPr>
      <w:r w:rsidRPr="00466E5D">
        <w:rPr>
          <w:rFonts w:ascii="Arial" w:hAnsi="Arial" w:cs="Arial"/>
          <w:b/>
        </w:rPr>
        <w:t>9 Hole:</w:t>
      </w:r>
      <w:r>
        <w:rPr>
          <w:rFonts w:ascii="Arial" w:hAnsi="Arial" w:cs="Arial"/>
        </w:rPr>
        <w:t xml:space="preserve"> If the fee is a 9 </w:t>
      </w:r>
      <w:proofErr w:type="gramStart"/>
      <w:r>
        <w:rPr>
          <w:rFonts w:ascii="Arial" w:hAnsi="Arial" w:cs="Arial"/>
        </w:rPr>
        <w:t>hole</w:t>
      </w:r>
      <w:proofErr w:type="gramEnd"/>
      <w:r>
        <w:rPr>
          <w:rFonts w:ascii="Arial" w:hAnsi="Arial" w:cs="Arial"/>
        </w:rPr>
        <w:t xml:space="preserve"> category check this option. (Optional)</w:t>
      </w:r>
    </w:p>
    <w:p w:rsidR="00466E5D" w:rsidRDefault="00466E5D" w:rsidP="00883680">
      <w:pPr>
        <w:jc w:val="both"/>
        <w:rPr>
          <w:rFonts w:ascii="Arial" w:hAnsi="Arial" w:cs="Arial"/>
        </w:rPr>
      </w:pPr>
      <w:r w:rsidRPr="00466E5D">
        <w:rPr>
          <w:rFonts w:ascii="Arial" w:hAnsi="Arial" w:cs="Arial"/>
          <w:b/>
        </w:rPr>
        <w:t>Start Time:</w:t>
      </w:r>
      <w:r>
        <w:rPr>
          <w:rFonts w:ascii="Arial" w:hAnsi="Arial" w:cs="Arial"/>
        </w:rPr>
        <w:t xml:space="preserve"> Earliest time this category can be booked (Optional). </w:t>
      </w:r>
      <w:proofErr w:type="spellStart"/>
      <w:proofErr w:type="gramStart"/>
      <w:r>
        <w:rPr>
          <w:rFonts w:ascii="Arial" w:hAnsi="Arial" w:cs="Arial"/>
        </w:rPr>
        <w:t>Eg</w:t>
      </w:r>
      <w:proofErr w:type="spellEnd"/>
      <w:r>
        <w:rPr>
          <w:rFonts w:ascii="Arial" w:hAnsi="Arial" w:cs="Arial"/>
        </w:rPr>
        <w:t>.</w:t>
      </w:r>
      <w:proofErr w:type="gramEnd"/>
      <w:r>
        <w:rPr>
          <w:rFonts w:ascii="Arial" w:hAnsi="Arial" w:cs="Arial"/>
        </w:rPr>
        <w:t xml:space="preserve"> Afternoon rate may have a start time of 12:00.</w:t>
      </w:r>
    </w:p>
    <w:p w:rsidR="00466E5D" w:rsidRDefault="00466E5D" w:rsidP="00883680">
      <w:pPr>
        <w:jc w:val="both"/>
        <w:rPr>
          <w:rFonts w:ascii="Arial" w:hAnsi="Arial" w:cs="Arial"/>
        </w:rPr>
      </w:pPr>
      <w:r w:rsidRPr="00466E5D">
        <w:rPr>
          <w:rFonts w:ascii="Arial" w:hAnsi="Arial" w:cs="Arial"/>
          <w:b/>
        </w:rPr>
        <w:t>End Time:</w:t>
      </w:r>
      <w:r>
        <w:rPr>
          <w:rFonts w:ascii="Arial" w:hAnsi="Arial" w:cs="Arial"/>
        </w:rPr>
        <w:t xml:space="preserve"> Latest time this category can be booked (Optional). </w:t>
      </w:r>
      <w:proofErr w:type="spellStart"/>
      <w:proofErr w:type="gramStart"/>
      <w:r>
        <w:rPr>
          <w:rFonts w:ascii="Arial" w:hAnsi="Arial" w:cs="Arial"/>
        </w:rPr>
        <w:t>Eg</w:t>
      </w:r>
      <w:proofErr w:type="spellEnd"/>
      <w:r>
        <w:rPr>
          <w:rFonts w:ascii="Arial" w:hAnsi="Arial" w:cs="Arial"/>
        </w:rPr>
        <w:t>.</w:t>
      </w:r>
      <w:proofErr w:type="gramEnd"/>
      <w:r>
        <w:rPr>
          <w:rFonts w:ascii="Arial" w:hAnsi="Arial" w:cs="Arial"/>
        </w:rPr>
        <w:t xml:space="preserve"> Morning rate may have an end time of 11:59</w:t>
      </w:r>
    </w:p>
    <w:p w:rsidR="00466E5D" w:rsidRDefault="00466E5D" w:rsidP="00883680">
      <w:pPr>
        <w:jc w:val="both"/>
        <w:rPr>
          <w:rFonts w:ascii="Arial" w:hAnsi="Arial" w:cs="Arial"/>
        </w:rPr>
      </w:pPr>
      <w:proofErr w:type="gramStart"/>
      <w:r w:rsidRPr="00466E5D">
        <w:rPr>
          <w:rFonts w:ascii="Arial" w:hAnsi="Arial" w:cs="Arial"/>
          <w:b/>
        </w:rPr>
        <w:t>Booking Resource:</w:t>
      </w:r>
      <w:r>
        <w:rPr>
          <w:rFonts w:ascii="Arial" w:hAnsi="Arial" w:cs="Arial"/>
        </w:rPr>
        <w:t xml:space="preserve"> The booking resource will always be the name of the club.</w:t>
      </w:r>
      <w:proofErr w:type="gramEnd"/>
      <w:r>
        <w:rPr>
          <w:rFonts w:ascii="Arial" w:hAnsi="Arial" w:cs="Arial"/>
        </w:rPr>
        <w:t xml:space="preserve"> (Required)</w:t>
      </w:r>
    </w:p>
    <w:p w:rsidR="00466E5D" w:rsidRDefault="00466E5D" w:rsidP="00883680">
      <w:pPr>
        <w:jc w:val="both"/>
        <w:rPr>
          <w:rFonts w:ascii="Arial" w:hAnsi="Arial" w:cs="Arial"/>
        </w:rPr>
      </w:pPr>
      <w:proofErr w:type="gramStart"/>
      <w:r w:rsidRPr="00466E5D">
        <w:rPr>
          <w:rFonts w:ascii="Arial" w:hAnsi="Arial" w:cs="Arial"/>
          <w:b/>
        </w:rPr>
        <w:t>Booking Client:</w:t>
      </w:r>
      <w:r>
        <w:rPr>
          <w:rFonts w:ascii="Arial" w:hAnsi="Arial" w:cs="Arial"/>
        </w:rPr>
        <w:t xml:space="preserve"> The booking client will always be Qantas.</w:t>
      </w:r>
      <w:proofErr w:type="gramEnd"/>
      <w:r>
        <w:rPr>
          <w:rFonts w:ascii="Arial" w:hAnsi="Arial" w:cs="Arial"/>
        </w:rPr>
        <w:t xml:space="preserve"> (Required)</w:t>
      </w:r>
    </w:p>
    <w:p w:rsidR="00F87B9F" w:rsidRPr="00BE7DEC" w:rsidRDefault="00F87B9F" w:rsidP="00883680">
      <w:pPr>
        <w:jc w:val="both"/>
        <w:rPr>
          <w:rFonts w:ascii="Arial" w:hAnsi="Arial" w:cs="Arial"/>
        </w:rPr>
      </w:pPr>
    </w:p>
    <w:p w:rsidR="00883680" w:rsidRDefault="00883680" w:rsidP="00883680">
      <w:pPr>
        <w:jc w:val="both"/>
        <w:rPr>
          <w:rFonts w:ascii="Arial" w:hAnsi="Arial" w:cs="Arial"/>
        </w:rPr>
      </w:pPr>
      <w:r w:rsidRPr="00BE7DEC">
        <w:rPr>
          <w:rFonts w:ascii="Arial" w:hAnsi="Arial" w:cs="Arial"/>
        </w:rPr>
        <w:t xml:space="preserve">Press the </w:t>
      </w:r>
      <w:r w:rsidR="00C840B7">
        <w:rPr>
          <w:rFonts w:ascii="Arial" w:hAnsi="Arial" w:cs="Arial"/>
        </w:rPr>
        <w:t>Proceed</w:t>
      </w:r>
      <w:r w:rsidRPr="00BE7DEC">
        <w:rPr>
          <w:rFonts w:ascii="Arial" w:hAnsi="Arial" w:cs="Arial"/>
        </w:rPr>
        <w:t xml:space="preserve"> button. </w:t>
      </w:r>
    </w:p>
    <w:p w:rsidR="00C840B7" w:rsidRPr="00883680" w:rsidRDefault="00284F53" w:rsidP="00284F53">
      <w:pPr>
        <w:jc w:val="center"/>
        <w:rPr>
          <w:rFonts w:ascii="Arial" w:hAnsi="Arial" w:cs="Arial"/>
        </w:rPr>
      </w:pPr>
      <w:r>
        <w:rPr>
          <w:noProof/>
        </w:rPr>
        <w:lastRenderedPageBreak/>
        <w:drawing>
          <wp:inline distT="0" distB="0" distL="0" distR="0" wp14:anchorId="25232060" wp14:editId="4F9DC63C">
            <wp:extent cx="3443643" cy="23377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45229" cy="2338835"/>
                    </a:xfrm>
                    <a:prstGeom prst="rect">
                      <a:avLst/>
                    </a:prstGeom>
                  </pic:spPr>
                </pic:pic>
              </a:graphicData>
            </a:graphic>
          </wp:inline>
        </w:drawing>
      </w:r>
    </w:p>
    <w:p w:rsidR="00883680" w:rsidRPr="00BE7DEC" w:rsidRDefault="00883680" w:rsidP="00883680">
      <w:pPr>
        <w:pStyle w:val="311"/>
      </w:pPr>
      <w:bookmarkStart w:id="21" w:name="_Toc399319987"/>
      <w:bookmarkStart w:id="22" w:name="_Toc399338100"/>
      <w:r w:rsidRPr="00BE7DEC">
        <w:t>Booking Rules</w:t>
      </w:r>
      <w:bookmarkEnd w:id="21"/>
      <w:bookmarkEnd w:id="22"/>
    </w:p>
    <w:p w:rsidR="00883680" w:rsidRPr="00BE7DEC" w:rsidRDefault="00883680" w:rsidP="00883680">
      <w:pPr>
        <w:jc w:val="both"/>
        <w:rPr>
          <w:rFonts w:ascii="Arial" w:hAnsi="Arial" w:cs="Arial"/>
        </w:rPr>
      </w:pPr>
      <w:r w:rsidRPr="00BE7DEC">
        <w:rPr>
          <w:rFonts w:ascii="Arial" w:hAnsi="Arial" w:cs="Arial"/>
        </w:rPr>
        <w:t xml:space="preserve">Booking Rules are used to </w:t>
      </w:r>
      <w:r w:rsidR="00B85A50">
        <w:rPr>
          <w:rFonts w:ascii="Arial" w:hAnsi="Arial" w:cs="Arial"/>
        </w:rPr>
        <w:t>apply</w:t>
      </w:r>
      <w:r w:rsidRPr="00BE7DEC">
        <w:rPr>
          <w:rFonts w:ascii="Arial" w:hAnsi="Arial" w:cs="Arial"/>
        </w:rPr>
        <w:t xml:space="preserve"> restrictions based on gender, </w:t>
      </w:r>
      <w:proofErr w:type="spellStart"/>
      <w:r w:rsidRPr="00BE7DEC">
        <w:rPr>
          <w:rFonts w:ascii="Arial" w:hAnsi="Arial" w:cs="Arial"/>
        </w:rPr>
        <w:t>Golfli</w:t>
      </w:r>
      <w:r w:rsidR="00BC4FC0">
        <w:rPr>
          <w:rFonts w:ascii="Arial" w:hAnsi="Arial" w:cs="Arial"/>
        </w:rPr>
        <w:t>nk</w:t>
      </w:r>
      <w:proofErr w:type="spellEnd"/>
      <w:r w:rsidR="00BC4FC0">
        <w:rPr>
          <w:rFonts w:ascii="Arial" w:hAnsi="Arial" w:cs="Arial"/>
        </w:rPr>
        <w:t xml:space="preserve"> Number</w:t>
      </w:r>
      <w:r w:rsidR="00B85A50">
        <w:rPr>
          <w:rFonts w:ascii="Arial" w:hAnsi="Arial" w:cs="Arial"/>
        </w:rPr>
        <w:t xml:space="preserve"> </w:t>
      </w:r>
      <w:r w:rsidR="00BC4FC0">
        <w:rPr>
          <w:rFonts w:ascii="Arial" w:hAnsi="Arial" w:cs="Arial"/>
        </w:rPr>
        <w:t>(union), default prices</w:t>
      </w:r>
      <w:r w:rsidRPr="00BE7DEC">
        <w:rPr>
          <w:rFonts w:ascii="Arial" w:hAnsi="Arial" w:cs="Arial"/>
        </w:rPr>
        <w:t xml:space="preserve"> and </w:t>
      </w:r>
      <w:r w:rsidR="00B85A50">
        <w:rPr>
          <w:rFonts w:ascii="Arial" w:hAnsi="Arial" w:cs="Arial"/>
        </w:rPr>
        <w:t>to flag</w:t>
      </w:r>
      <w:r w:rsidRPr="00BE7DEC">
        <w:rPr>
          <w:rFonts w:ascii="Arial" w:hAnsi="Arial" w:cs="Arial"/>
        </w:rPr>
        <w:t xml:space="preserve"> rows as competition times. </w:t>
      </w:r>
    </w:p>
    <w:p w:rsidR="00883680" w:rsidRDefault="00B85A50" w:rsidP="00883680">
      <w:pPr>
        <w:jc w:val="both"/>
        <w:rPr>
          <w:rFonts w:ascii="Arial" w:hAnsi="Arial" w:cs="Arial"/>
        </w:rPr>
      </w:pPr>
      <w:r>
        <w:rPr>
          <w:rFonts w:ascii="Arial" w:hAnsi="Arial" w:cs="Arial"/>
        </w:rPr>
        <w:t>To create or</w:t>
      </w:r>
      <w:r w:rsidR="00883680" w:rsidRPr="00BE7DEC">
        <w:rPr>
          <w:rFonts w:ascii="Arial" w:hAnsi="Arial" w:cs="Arial"/>
        </w:rPr>
        <w:t xml:space="preserve"> modify booking rules </w:t>
      </w:r>
      <w:r>
        <w:rPr>
          <w:rFonts w:ascii="Arial" w:hAnsi="Arial" w:cs="Arial"/>
        </w:rPr>
        <w:t xml:space="preserve">Click on the Booking Rules in the Bookings menu bar at the top as shown in the screenshot below.  A list of exiting booking rules is listed. </w:t>
      </w:r>
    </w:p>
    <w:p w:rsidR="00603EF9" w:rsidRDefault="00603EF9" w:rsidP="00603EF9">
      <w:pPr>
        <w:jc w:val="both"/>
        <w:rPr>
          <w:rFonts w:ascii="Arial" w:hAnsi="Arial" w:cs="Arial"/>
          <w:u w:val="single"/>
        </w:rPr>
      </w:pPr>
    </w:p>
    <w:p w:rsidR="00603EF9" w:rsidRDefault="00603EF9" w:rsidP="00603EF9">
      <w:pPr>
        <w:jc w:val="both"/>
        <w:rPr>
          <w:rFonts w:ascii="Arial" w:hAnsi="Arial" w:cs="Arial"/>
          <w:u w:val="single"/>
        </w:rPr>
      </w:pPr>
    </w:p>
    <w:p w:rsidR="00F87B9F" w:rsidRDefault="00F87B9F" w:rsidP="00603EF9">
      <w:pPr>
        <w:spacing w:after="0"/>
        <w:jc w:val="both"/>
        <w:rPr>
          <w:rFonts w:ascii="Arial" w:hAnsi="Arial" w:cs="Arial"/>
          <w:u w:val="single"/>
        </w:rPr>
      </w:pPr>
      <w:r>
        <w:rPr>
          <w:noProof/>
        </w:rPr>
        <w:drawing>
          <wp:inline distT="0" distB="0" distL="0" distR="0" wp14:anchorId="45D04982" wp14:editId="62A0E1EE">
            <wp:extent cx="5943600" cy="20916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091690"/>
                    </a:xfrm>
                    <a:prstGeom prst="rect">
                      <a:avLst/>
                    </a:prstGeom>
                  </pic:spPr>
                </pic:pic>
              </a:graphicData>
            </a:graphic>
          </wp:inline>
        </w:drawing>
      </w:r>
    </w:p>
    <w:p w:rsidR="00F87B9F" w:rsidRDefault="00F87B9F" w:rsidP="00603EF9">
      <w:pPr>
        <w:spacing w:after="0"/>
        <w:jc w:val="both"/>
        <w:rPr>
          <w:rFonts w:ascii="Arial" w:hAnsi="Arial" w:cs="Arial"/>
          <w:u w:val="single"/>
        </w:rPr>
      </w:pPr>
    </w:p>
    <w:p w:rsidR="00F87B9F" w:rsidRDefault="00F87B9F" w:rsidP="00603EF9">
      <w:pPr>
        <w:spacing w:after="0"/>
        <w:jc w:val="both"/>
        <w:rPr>
          <w:rFonts w:ascii="Arial" w:hAnsi="Arial" w:cs="Arial"/>
          <w:u w:val="single"/>
        </w:rPr>
      </w:pPr>
    </w:p>
    <w:p w:rsidR="00F87B9F" w:rsidRDefault="00F87B9F" w:rsidP="00603EF9">
      <w:pPr>
        <w:spacing w:after="0"/>
        <w:jc w:val="both"/>
        <w:rPr>
          <w:rFonts w:ascii="Arial" w:hAnsi="Arial" w:cs="Arial"/>
          <w:u w:val="single"/>
        </w:rPr>
      </w:pPr>
    </w:p>
    <w:p w:rsidR="00F87B9F" w:rsidRDefault="00F87B9F" w:rsidP="00603EF9">
      <w:pPr>
        <w:spacing w:after="0"/>
        <w:jc w:val="both"/>
        <w:rPr>
          <w:rFonts w:ascii="Arial" w:hAnsi="Arial" w:cs="Arial"/>
          <w:u w:val="single"/>
        </w:rPr>
      </w:pPr>
    </w:p>
    <w:p w:rsidR="00F87B9F" w:rsidRDefault="00F87B9F" w:rsidP="00603EF9">
      <w:pPr>
        <w:spacing w:after="0"/>
        <w:jc w:val="both"/>
        <w:rPr>
          <w:rFonts w:ascii="Arial" w:hAnsi="Arial" w:cs="Arial"/>
          <w:u w:val="single"/>
        </w:rPr>
      </w:pPr>
    </w:p>
    <w:p w:rsidR="00F87B9F" w:rsidRDefault="00F87B9F" w:rsidP="00603EF9">
      <w:pPr>
        <w:spacing w:after="0"/>
        <w:jc w:val="both"/>
        <w:rPr>
          <w:rFonts w:ascii="Arial" w:hAnsi="Arial" w:cs="Arial"/>
          <w:u w:val="single"/>
        </w:rPr>
      </w:pPr>
    </w:p>
    <w:p w:rsidR="00F87B9F" w:rsidRDefault="00F87B9F" w:rsidP="00603EF9">
      <w:pPr>
        <w:spacing w:after="0"/>
        <w:jc w:val="both"/>
        <w:rPr>
          <w:rFonts w:ascii="Arial" w:hAnsi="Arial" w:cs="Arial"/>
          <w:u w:val="single"/>
        </w:rPr>
      </w:pPr>
    </w:p>
    <w:p w:rsidR="00F87B9F" w:rsidRDefault="00F87B9F" w:rsidP="00603EF9">
      <w:pPr>
        <w:spacing w:after="0"/>
        <w:jc w:val="both"/>
        <w:rPr>
          <w:rFonts w:ascii="Arial" w:hAnsi="Arial" w:cs="Arial"/>
          <w:u w:val="single"/>
        </w:rPr>
      </w:pPr>
    </w:p>
    <w:p w:rsidR="00603EF9" w:rsidRDefault="00603EF9" w:rsidP="00603EF9">
      <w:pPr>
        <w:spacing w:after="0"/>
        <w:jc w:val="both"/>
        <w:rPr>
          <w:rFonts w:ascii="Arial" w:hAnsi="Arial" w:cs="Arial"/>
          <w:u w:val="single"/>
        </w:rPr>
      </w:pPr>
      <w:r>
        <w:rPr>
          <w:rFonts w:ascii="Arial" w:hAnsi="Arial" w:cs="Arial"/>
          <w:u w:val="single"/>
        </w:rPr>
        <w:t>Create a New Booking Rule</w:t>
      </w:r>
    </w:p>
    <w:p w:rsidR="00B85A50" w:rsidRDefault="00B85A50" w:rsidP="00883680">
      <w:pPr>
        <w:jc w:val="both"/>
        <w:rPr>
          <w:rFonts w:ascii="Arial" w:hAnsi="Arial" w:cs="Arial"/>
        </w:rPr>
      </w:pPr>
      <w:r>
        <w:rPr>
          <w:rFonts w:ascii="Arial" w:hAnsi="Arial" w:cs="Arial"/>
        </w:rPr>
        <w:lastRenderedPageBreak/>
        <w:t xml:space="preserve">To create a new booking rule, scroll to the bottom of the page and click on Add Rule. </w:t>
      </w:r>
    </w:p>
    <w:p w:rsidR="00B85A50" w:rsidRDefault="001779E8" w:rsidP="00883680">
      <w:pPr>
        <w:jc w:val="both"/>
        <w:rPr>
          <w:rFonts w:ascii="Arial" w:hAnsi="Arial" w:cs="Arial"/>
        </w:rPr>
      </w:pPr>
      <w:r>
        <w:rPr>
          <w:noProof/>
        </w:rPr>
        <w:drawing>
          <wp:inline distT="0" distB="0" distL="0" distR="0" wp14:anchorId="75D1DD94" wp14:editId="24B97B7D">
            <wp:extent cx="5943600" cy="15170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517015"/>
                    </a:xfrm>
                    <a:prstGeom prst="rect">
                      <a:avLst/>
                    </a:prstGeom>
                  </pic:spPr>
                </pic:pic>
              </a:graphicData>
            </a:graphic>
          </wp:inline>
        </w:drawing>
      </w:r>
    </w:p>
    <w:p w:rsidR="00883680" w:rsidRDefault="00F87B9F" w:rsidP="00883680">
      <w:pPr>
        <w:jc w:val="both"/>
        <w:rPr>
          <w:rFonts w:ascii="Arial" w:hAnsi="Arial" w:cs="Arial"/>
        </w:rPr>
      </w:pPr>
      <w:r>
        <w:rPr>
          <w:rFonts w:ascii="Arial" w:hAnsi="Arial" w:cs="Arial"/>
        </w:rPr>
        <w:t>Fill in the details of the booking rules:</w:t>
      </w:r>
    </w:p>
    <w:p w:rsidR="00F87B9F" w:rsidRDefault="00F87B9F" w:rsidP="00883680">
      <w:pPr>
        <w:jc w:val="both"/>
        <w:rPr>
          <w:rFonts w:ascii="Arial" w:hAnsi="Arial" w:cs="Arial"/>
        </w:rPr>
      </w:pPr>
      <w:proofErr w:type="gramStart"/>
      <w:r w:rsidRPr="000D3D63">
        <w:rPr>
          <w:rFonts w:ascii="Arial" w:hAnsi="Arial" w:cs="Arial"/>
          <w:b/>
        </w:rPr>
        <w:t>Booking Rule:</w:t>
      </w:r>
      <w:r>
        <w:rPr>
          <w:rFonts w:ascii="Arial" w:hAnsi="Arial" w:cs="Arial"/>
        </w:rPr>
        <w:t xml:space="preserve"> Title and colour.</w:t>
      </w:r>
      <w:proofErr w:type="gramEnd"/>
      <w:r>
        <w:rPr>
          <w:rFonts w:ascii="Arial" w:hAnsi="Arial" w:cs="Arial"/>
        </w:rPr>
        <w:t xml:space="preserve"> (Required)</w:t>
      </w:r>
    </w:p>
    <w:p w:rsidR="00F87B9F" w:rsidRDefault="00F87B9F" w:rsidP="00883680">
      <w:pPr>
        <w:jc w:val="both"/>
        <w:rPr>
          <w:rFonts w:ascii="Arial" w:hAnsi="Arial" w:cs="Arial"/>
        </w:rPr>
      </w:pPr>
      <w:r w:rsidRPr="000D3D63">
        <w:rPr>
          <w:rFonts w:ascii="Arial" w:hAnsi="Arial" w:cs="Arial"/>
          <w:b/>
        </w:rPr>
        <w:t>Category Restrictions:</w:t>
      </w:r>
      <w:r>
        <w:rPr>
          <w:rFonts w:ascii="Arial" w:hAnsi="Arial" w:cs="Arial"/>
        </w:rPr>
        <w:t xml:space="preserve"> Select the ‘All’ option. (Required)</w:t>
      </w:r>
    </w:p>
    <w:p w:rsidR="00F87B9F" w:rsidRDefault="00F87B9F" w:rsidP="00883680">
      <w:pPr>
        <w:jc w:val="both"/>
        <w:rPr>
          <w:rFonts w:ascii="Arial" w:hAnsi="Arial" w:cs="Arial"/>
        </w:rPr>
      </w:pPr>
      <w:r w:rsidRPr="000D3D63">
        <w:rPr>
          <w:rFonts w:ascii="Arial" w:hAnsi="Arial" w:cs="Arial"/>
          <w:b/>
        </w:rPr>
        <w:t>Member Handicap Restrictions</w:t>
      </w:r>
      <w:r>
        <w:rPr>
          <w:rFonts w:ascii="Arial" w:hAnsi="Arial" w:cs="Arial"/>
        </w:rPr>
        <w:t xml:space="preserve"> (Ignore)</w:t>
      </w:r>
    </w:p>
    <w:p w:rsidR="00F87B9F" w:rsidRDefault="00F87B9F" w:rsidP="00883680">
      <w:pPr>
        <w:jc w:val="both"/>
        <w:rPr>
          <w:rFonts w:ascii="Arial" w:hAnsi="Arial" w:cs="Arial"/>
        </w:rPr>
      </w:pPr>
      <w:r w:rsidRPr="000D3D63">
        <w:rPr>
          <w:rFonts w:ascii="Arial" w:hAnsi="Arial" w:cs="Arial"/>
          <w:b/>
        </w:rPr>
        <w:t xml:space="preserve">Visitor </w:t>
      </w:r>
      <w:proofErr w:type="gramStart"/>
      <w:r w:rsidRPr="000D3D63">
        <w:rPr>
          <w:rFonts w:ascii="Arial" w:hAnsi="Arial" w:cs="Arial"/>
          <w:b/>
        </w:rPr>
        <w:t xml:space="preserve">Handicap </w:t>
      </w:r>
      <w:r w:rsidR="000D3D63" w:rsidRPr="000D3D63">
        <w:rPr>
          <w:rFonts w:ascii="Arial" w:hAnsi="Arial" w:cs="Arial"/>
          <w:b/>
        </w:rPr>
        <w:t xml:space="preserve"> Restrictions</w:t>
      </w:r>
      <w:proofErr w:type="gramEnd"/>
      <w:r w:rsidR="000D3D63">
        <w:rPr>
          <w:rFonts w:ascii="Arial" w:hAnsi="Arial" w:cs="Arial"/>
        </w:rPr>
        <w:t xml:space="preserve"> (Ignore)</w:t>
      </w:r>
    </w:p>
    <w:p w:rsidR="000D3D63" w:rsidRDefault="000D3D63" w:rsidP="00883680">
      <w:pPr>
        <w:jc w:val="both"/>
        <w:rPr>
          <w:rFonts w:ascii="Arial" w:hAnsi="Arial" w:cs="Arial"/>
        </w:rPr>
      </w:pPr>
      <w:r w:rsidRPr="000D3D63">
        <w:rPr>
          <w:rFonts w:ascii="Arial" w:hAnsi="Arial" w:cs="Arial"/>
          <w:b/>
        </w:rPr>
        <w:t>Age Restrictions</w:t>
      </w:r>
      <w:r>
        <w:rPr>
          <w:rFonts w:ascii="Arial" w:hAnsi="Arial" w:cs="Arial"/>
        </w:rPr>
        <w:t xml:space="preserve"> (Ignore)</w:t>
      </w:r>
    </w:p>
    <w:p w:rsidR="000D3D63" w:rsidRDefault="000D3D63" w:rsidP="00883680">
      <w:pPr>
        <w:jc w:val="both"/>
        <w:rPr>
          <w:rFonts w:ascii="Arial" w:hAnsi="Arial" w:cs="Arial"/>
        </w:rPr>
      </w:pPr>
      <w:r w:rsidRPr="000D3D63">
        <w:rPr>
          <w:rFonts w:ascii="Arial" w:hAnsi="Arial" w:cs="Arial"/>
          <w:b/>
        </w:rPr>
        <w:t>Competition Restrictions:</w:t>
      </w:r>
      <w:r>
        <w:rPr>
          <w:rFonts w:ascii="Arial" w:hAnsi="Arial" w:cs="Arial"/>
          <w:b/>
        </w:rPr>
        <w:t xml:space="preserve"> </w:t>
      </w:r>
      <w:r w:rsidRPr="000D3D63">
        <w:rPr>
          <w:rFonts w:ascii="Arial" w:hAnsi="Arial" w:cs="Arial"/>
        </w:rPr>
        <w:t xml:space="preserve">(Optional) </w:t>
      </w:r>
      <w:proofErr w:type="gramStart"/>
      <w:r>
        <w:rPr>
          <w:rFonts w:ascii="Arial" w:hAnsi="Arial" w:cs="Arial"/>
        </w:rPr>
        <w:t>If</w:t>
      </w:r>
      <w:proofErr w:type="gramEnd"/>
      <w:r>
        <w:rPr>
          <w:rFonts w:ascii="Arial" w:hAnsi="Arial" w:cs="Arial"/>
        </w:rPr>
        <w:t xml:space="preserve"> the rule is going to be used in competition play select ‘Competition’. If the club requires players to have a </w:t>
      </w:r>
      <w:proofErr w:type="spellStart"/>
      <w:r>
        <w:rPr>
          <w:rFonts w:ascii="Arial" w:hAnsi="Arial" w:cs="Arial"/>
        </w:rPr>
        <w:t>Golflink</w:t>
      </w:r>
      <w:proofErr w:type="spellEnd"/>
      <w:r>
        <w:rPr>
          <w:rFonts w:ascii="Arial" w:hAnsi="Arial" w:cs="Arial"/>
        </w:rPr>
        <w:t xml:space="preserve"> number select ‘Union Number </w:t>
      </w:r>
      <w:proofErr w:type="gramStart"/>
      <w:r>
        <w:rPr>
          <w:rFonts w:ascii="Arial" w:hAnsi="Arial" w:cs="Arial"/>
        </w:rPr>
        <w:t>Required</w:t>
      </w:r>
      <w:proofErr w:type="gramEnd"/>
      <w:r>
        <w:rPr>
          <w:rFonts w:ascii="Arial" w:hAnsi="Arial" w:cs="Arial"/>
        </w:rPr>
        <w:t>’.</w:t>
      </w:r>
    </w:p>
    <w:p w:rsidR="000D3D63" w:rsidRDefault="000D3D63" w:rsidP="00883680">
      <w:pPr>
        <w:jc w:val="both"/>
        <w:rPr>
          <w:rFonts w:ascii="Arial" w:hAnsi="Arial" w:cs="Arial"/>
        </w:rPr>
      </w:pPr>
      <w:proofErr w:type="gramStart"/>
      <w:r>
        <w:rPr>
          <w:rFonts w:ascii="Arial" w:hAnsi="Arial" w:cs="Arial"/>
        </w:rPr>
        <w:t>Booking Client Restrictions: Select Qantas.</w:t>
      </w:r>
      <w:proofErr w:type="gramEnd"/>
      <w:r>
        <w:rPr>
          <w:rFonts w:ascii="Arial" w:hAnsi="Arial" w:cs="Arial"/>
        </w:rPr>
        <w:t xml:space="preserve"> (Required)</w:t>
      </w:r>
    </w:p>
    <w:p w:rsidR="000D3D63" w:rsidRPr="00BE7DEC" w:rsidRDefault="000D3D63" w:rsidP="00883680">
      <w:pPr>
        <w:jc w:val="both"/>
        <w:rPr>
          <w:rFonts w:ascii="Arial" w:hAnsi="Arial" w:cs="Arial"/>
        </w:rPr>
      </w:pPr>
      <w:r>
        <w:rPr>
          <w:rFonts w:ascii="Arial" w:hAnsi="Arial" w:cs="Arial"/>
        </w:rPr>
        <w:t>Public Category Restrictions: Select the fee categories which apply to the booking rule. (Required)</w:t>
      </w:r>
    </w:p>
    <w:p w:rsidR="00883680" w:rsidRPr="00BE7DEC" w:rsidRDefault="00883680" w:rsidP="000D3D63">
      <w:pPr>
        <w:jc w:val="center"/>
        <w:rPr>
          <w:rFonts w:ascii="Arial" w:hAnsi="Arial" w:cs="Arial"/>
        </w:rPr>
      </w:pPr>
      <w:r w:rsidRPr="00BE7DEC">
        <w:rPr>
          <w:rFonts w:ascii="Arial" w:hAnsi="Arial" w:cs="Arial"/>
          <w:noProof/>
        </w:rPr>
        <w:drawing>
          <wp:inline distT="0" distB="0" distL="0" distR="0">
            <wp:extent cx="4680000" cy="2313852"/>
            <wp:effectExtent l="0" t="19050" r="82500" b="48348"/>
            <wp:docPr id="1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7-02 at 9.04.05 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000" cy="2313852"/>
                    </a:xfrm>
                    <a:prstGeom prst="rect">
                      <a:avLst/>
                    </a:prstGeom>
                    <a:effectLst>
                      <a:outerShdw blurRad="50800" dist="38100" dir="2700000" algn="tl" rotWithShape="0">
                        <a:srgbClr val="000000">
                          <a:alpha val="43000"/>
                        </a:srgbClr>
                      </a:outerShdw>
                    </a:effectLst>
                  </pic:spPr>
                </pic:pic>
              </a:graphicData>
            </a:graphic>
          </wp:inline>
        </w:drawing>
      </w:r>
    </w:p>
    <w:p w:rsidR="00883680" w:rsidRDefault="00883680" w:rsidP="00883680">
      <w:pPr>
        <w:jc w:val="both"/>
        <w:rPr>
          <w:rFonts w:ascii="Arial" w:hAnsi="Arial" w:cs="Arial"/>
        </w:rPr>
      </w:pPr>
      <w:r w:rsidRPr="00BE7DEC">
        <w:rPr>
          <w:rFonts w:ascii="Arial" w:hAnsi="Arial" w:cs="Arial"/>
        </w:rPr>
        <w:t>Press Save when finished.</w:t>
      </w:r>
      <w:r w:rsidR="00B85A50">
        <w:rPr>
          <w:rFonts w:ascii="Arial" w:hAnsi="Arial" w:cs="Arial"/>
        </w:rPr>
        <w:t xml:space="preserve"> The new rule will appear in the list of booking rules. </w:t>
      </w:r>
    </w:p>
    <w:p w:rsidR="00603EF9" w:rsidRDefault="00603EF9" w:rsidP="00603EF9">
      <w:pPr>
        <w:jc w:val="both"/>
        <w:rPr>
          <w:rFonts w:ascii="Arial" w:hAnsi="Arial" w:cs="Arial"/>
          <w:u w:val="single"/>
        </w:rPr>
      </w:pPr>
    </w:p>
    <w:p w:rsidR="00603EF9" w:rsidRDefault="00603EF9" w:rsidP="00603EF9">
      <w:pPr>
        <w:spacing w:after="0"/>
        <w:jc w:val="both"/>
        <w:rPr>
          <w:rFonts w:ascii="Arial" w:hAnsi="Arial" w:cs="Arial"/>
          <w:u w:val="single"/>
        </w:rPr>
      </w:pPr>
      <w:r>
        <w:rPr>
          <w:rFonts w:ascii="Arial" w:hAnsi="Arial" w:cs="Arial"/>
          <w:u w:val="single"/>
        </w:rPr>
        <w:t>Edit an Existing Booking Rule</w:t>
      </w:r>
    </w:p>
    <w:p w:rsidR="00B85A50" w:rsidRDefault="00B85A50" w:rsidP="00883680">
      <w:pPr>
        <w:jc w:val="both"/>
        <w:rPr>
          <w:rFonts w:ascii="Arial" w:hAnsi="Arial" w:cs="Arial"/>
        </w:rPr>
      </w:pPr>
      <w:r>
        <w:rPr>
          <w:rFonts w:ascii="Arial" w:hAnsi="Arial" w:cs="Arial"/>
        </w:rPr>
        <w:t xml:space="preserve">To edit an existing booking rule, click on edit to right of the designated booking rule. The booking rule details will open. Make the changes, then click on save. </w:t>
      </w:r>
    </w:p>
    <w:p w:rsidR="00B85A50" w:rsidRPr="00BE7DEC" w:rsidRDefault="001779E8" w:rsidP="00883680">
      <w:pPr>
        <w:jc w:val="both"/>
        <w:rPr>
          <w:rFonts w:ascii="Arial" w:hAnsi="Arial" w:cs="Arial"/>
        </w:rPr>
      </w:pPr>
      <w:r>
        <w:rPr>
          <w:noProof/>
        </w:rPr>
        <w:drawing>
          <wp:inline distT="0" distB="0" distL="0" distR="0" wp14:anchorId="2471AD6F" wp14:editId="709E4FC6">
            <wp:extent cx="5943600" cy="5232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523240"/>
                    </a:xfrm>
                    <a:prstGeom prst="rect">
                      <a:avLst/>
                    </a:prstGeom>
                  </pic:spPr>
                </pic:pic>
              </a:graphicData>
            </a:graphic>
          </wp:inline>
        </w:drawing>
      </w:r>
    </w:p>
    <w:p w:rsidR="00883680" w:rsidRDefault="00883680" w:rsidP="00883680">
      <w:pPr>
        <w:jc w:val="both"/>
        <w:rPr>
          <w:rFonts w:ascii="Arial" w:hAnsi="Arial" w:cs="Arial"/>
        </w:rPr>
      </w:pPr>
    </w:p>
    <w:p w:rsidR="001779E8" w:rsidRDefault="001779E8" w:rsidP="00883680">
      <w:pPr>
        <w:jc w:val="both"/>
        <w:rPr>
          <w:rFonts w:ascii="Arial" w:hAnsi="Arial" w:cs="Arial"/>
        </w:rPr>
      </w:pPr>
    </w:p>
    <w:p w:rsidR="001779E8" w:rsidRDefault="001779E8" w:rsidP="00883680">
      <w:pPr>
        <w:jc w:val="both"/>
        <w:rPr>
          <w:rFonts w:ascii="Arial" w:hAnsi="Arial" w:cs="Arial"/>
        </w:rPr>
      </w:pPr>
    </w:p>
    <w:p w:rsidR="001779E8" w:rsidRDefault="001779E8" w:rsidP="00883680">
      <w:pPr>
        <w:jc w:val="both"/>
        <w:rPr>
          <w:rFonts w:ascii="Arial" w:hAnsi="Arial" w:cs="Arial"/>
        </w:rPr>
      </w:pPr>
    </w:p>
    <w:p w:rsidR="001779E8" w:rsidRDefault="001779E8" w:rsidP="00883680">
      <w:pPr>
        <w:jc w:val="both"/>
        <w:rPr>
          <w:rFonts w:ascii="Arial" w:hAnsi="Arial" w:cs="Arial"/>
        </w:rPr>
      </w:pPr>
    </w:p>
    <w:p w:rsidR="001779E8" w:rsidRDefault="001779E8" w:rsidP="00883680">
      <w:pPr>
        <w:jc w:val="both"/>
        <w:rPr>
          <w:rFonts w:ascii="Arial" w:hAnsi="Arial" w:cs="Arial"/>
        </w:rPr>
      </w:pPr>
    </w:p>
    <w:p w:rsidR="001779E8" w:rsidRDefault="001779E8" w:rsidP="00883680">
      <w:pPr>
        <w:jc w:val="both"/>
        <w:rPr>
          <w:rFonts w:ascii="Arial" w:hAnsi="Arial" w:cs="Arial"/>
        </w:rPr>
      </w:pPr>
    </w:p>
    <w:p w:rsidR="001779E8" w:rsidRDefault="001779E8" w:rsidP="00883680">
      <w:pPr>
        <w:jc w:val="both"/>
        <w:rPr>
          <w:rFonts w:ascii="Arial" w:hAnsi="Arial" w:cs="Arial"/>
        </w:rPr>
      </w:pPr>
    </w:p>
    <w:p w:rsidR="001779E8" w:rsidRDefault="001779E8" w:rsidP="00883680">
      <w:pPr>
        <w:jc w:val="both"/>
        <w:rPr>
          <w:rFonts w:ascii="Arial" w:hAnsi="Arial" w:cs="Arial"/>
        </w:rPr>
      </w:pPr>
    </w:p>
    <w:p w:rsidR="001779E8" w:rsidRDefault="001779E8"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Pr="00BE7DEC" w:rsidRDefault="000D3D63" w:rsidP="00883680">
      <w:pPr>
        <w:jc w:val="both"/>
        <w:rPr>
          <w:rFonts w:ascii="Arial" w:hAnsi="Arial" w:cs="Arial"/>
        </w:rPr>
      </w:pPr>
    </w:p>
    <w:p w:rsidR="00883680" w:rsidRPr="00883680" w:rsidRDefault="00883680" w:rsidP="00883680">
      <w:pPr>
        <w:pStyle w:val="311"/>
        <w:rPr>
          <w:rFonts w:cs="Arial"/>
        </w:rPr>
      </w:pPr>
      <w:bookmarkStart w:id="23" w:name="_Toc399319988"/>
      <w:bookmarkStart w:id="24" w:name="_Toc399338101"/>
      <w:r w:rsidRPr="00BE7DEC">
        <w:lastRenderedPageBreak/>
        <w:t>Create Tee Sheet Templates</w:t>
      </w:r>
      <w:bookmarkEnd w:id="23"/>
      <w:bookmarkEnd w:id="24"/>
    </w:p>
    <w:p w:rsidR="00883680" w:rsidRPr="00BE7DEC" w:rsidRDefault="00603EF9" w:rsidP="00883680">
      <w:pPr>
        <w:jc w:val="both"/>
        <w:rPr>
          <w:rFonts w:ascii="Arial" w:hAnsi="Arial" w:cs="Arial"/>
        </w:rPr>
      </w:pPr>
      <w:r>
        <w:rPr>
          <w:rFonts w:ascii="Arial" w:hAnsi="Arial" w:cs="Arial"/>
        </w:rPr>
        <w:t>Detailed</w:t>
      </w:r>
      <w:r w:rsidR="00883680" w:rsidRPr="00BE7DEC">
        <w:rPr>
          <w:rFonts w:ascii="Arial" w:hAnsi="Arial" w:cs="Arial"/>
        </w:rPr>
        <w:t xml:space="preserve"> instructions on how to create </w:t>
      </w:r>
      <w:proofErr w:type="spellStart"/>
      <w:r w:rsidR="00883680" w:rsidRPr="00BE7DEC">
        <w:rPr>
          <w:rFonts w:ascii="Arial" w:hAnsi="Arial" w:cs="Arial"/>
        </w:rPr>
        <w:t>teesheets</w:t>
      </w:r>
      <w:proofErr w:type="spellEnd"/>
      <w:r w:rsidR="00883680" w:rsidRPr="00BE7DEC">
        <w:rPr>
          <w:rFonts w:ascii="Arial" w:hAnsi="Arial" w:cs="Arial"/>
        </w:rPr>
        <w:t xml:space="preserve"> and templates can be found here:</w:t>
      </w:r>
      <w:r w:rsidR="00883680">
        <w:rPr>
          <w:rFonts w:ascii="Arial" w:hAnsi="Arial" w:cs="Arial"/>
        </w:rPr>
        <w:t xml:space="preserve"> </w:t>
      </w:r>
      <w:hyperlink r:id="rId37" w:history="1">
        <w:r w:rsidR="00883680" w:rsidRPr="00BE7DEC">
          <w:rPr>
            <w:rStyle w:val="Hyperlink"/>
            <w:rFonts w:ascii="Arial" w:hAnsi="Arial" w:cs="Arial"/>
          </w:rPr>
          <w:t>http://support.miclub.com.au/cms/category/bookings-club-admin/</w:t>
        </w:r>
      </w:hyperlink>
    </w:p>
    <w:p w:rsidR="00883680" w:rsidRDefault="00883680" w:rsidP="00883680">
      <w:pPr>
        <w:jc w:val="both"/>
        <w:rPr>
          <w:rFonts w:ascii="Arial" w:hAnsi="Arial" w:cs="Arial"/>
        </w:rPr>
      </w:pPr>
      <w:r w:rsidRPr="00BE7DEC">
        <w:rPr>
          <w:rFonts w:ascii="Arial" w:hAnsi="Arial" w:cs="Arial"/>
        </w:rPr>
        <w:t>Click on Fixtures then select Templates</w:t>
      </w:r>
      <w:r w:rsidR="00603EF9">
        <w:rPr>
          <w:rFonts w:ascii="Arial" w:hAnsi="Arial" w:cs="Arial"/>
        </w:rPr>
        <w:t>.</w:t>
      </w:r>
    </w:p>
    <w:p w:rsidR="00603EF9" w:rsidRDefault="001779E8" w:rsidP="001779E8">
      <w:pPr>
        <w:jc w:val="center"/>
        <w:rPr>
          <w:rFonts w:ascii="Arial" w:hAnsi="Arial" w:cs="Arial"/>
        </w:rPr>
      </w:pPr>
      <w:r>
        <w:rPr>
          <w:noProof/>
        </w:rPr>
        <w:drawing>
          <wp:inline distT="0" distB="0" distL="0" distR="0" wp14:anchorId="32A43308" wp14:editId="0BC4B8E9">
            <wp:extent cx="5943600" cy="3032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032125"/>
                    </a:xfrm>
                    <a:prstGeom prst="rect">
                      <a:avLst/>
                    </a:prstGeom>
                  </pic:spPr>
                </pic:pic>
              </a:graphicData>
            </a:graphic>
          </wp:inline>
        </w:drawing>
      </w:r>
    </w:p>
    <w:p w:rsidR="00603EF9" w:rsidRDefault="00603EF9" w:rsidP="00883680">
      <w:pPr>
        <w:jc w:val="both"/>
        <w:rPr>
          <w:rFonts w:ascii="Arial" w:hAnsi="Arial" w:cs="Arial"/>
        </w:rPr>
      </w:pPr>
      <w:r>
        <w:rPr>
          <w:rFonts w:ascii="Arial" w:hAnsi="Arial" w:cs="Arial"/>
        </w:rPr>
        <w:t xml:space="preserve">A list of existing templates appears. </w:t>
      </w:r>
    </w:p>
    <w:p w:rsidR="00603EF9" w:rsidRDefault="001779E8" w:rsidP="00883680">
      <w:pPr>
        <w:jc w:val="both"/>
        <w:rPr>
          <w:rFonts w:ascii="Arial" w:hAnsi="Arial" w:cs="Arial"/>
        </w:rPr>
      </w:pPr>
      <w:r>
        <w:rPr>
          <w:noProof/>
        </w:rPr>
        <w:drawing>
          <wp:inline distT="0" distB="0" distL="0" distR="0" wp14:anchorId="33AE002F" wp14:editId="2355D76A">
            <wp:extent cx="5943600" cy="29076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907665"/>
                    </a:xfrm>
                    <a:prstGeom prst="rect">
                      <a:avLst/>
                    </a:prstGeom>
                  </pic:spPr>
                </pic:pic>
              </a:graphicData>
            </a:graphic>
          </wp:inline>
        </w:drawing>
      </w:r>
    </w:p>
    <w:p w:rsidR="00883680" w:rsidRPr="00BE7DEC" w:rsidRDefault="00603EF9" w:rsidP="00883680">
      <w:pPr>
        <w:jc w:val="both"/>
        <w:rPr>
          <w:rFonts w:ascii="Arial" w:hAnsi="Arial" w:cs="Arial"/>
        </w:rPr>
      </w:pPr>
      <w:r>
        <w:rPr>
          <w:rFonts w:ascii="Arial" w:hAnsi="Arial" w:cs="Arial"/>
        </w:rPr>
        <w:t>Click on</w:t>
      </w:r>
      <w:r w:rsidR="00883680" w:rsidRPr="00BE7DEC">
        <w:rPr>
          <w:rFonts w:ascii="Arial" w:hAnsi="Arial" w:cs="Arial"/>
        </w:rPr>
        <w:t xml:space="preserve"> Create New Template</w:t>
      </w:r>
      <w:r>
        <w:rPr>
          <w:rFonts w:ascii="Arial" w:hAnsi="Arial" w:cs="Arial"/>
        </w:rPr>
        <w:t xml:space="preserve"> at the bottom of the page as highlighted in the red box above.</w:t>
      </w:r>
    </w:p>
    <w:p w:rsidR="00883680" w:rsidRDefault="00603EF9" w:rsidP="00883680">
      <w:pPr>
        <w:jc w:val="both"/>
        <w:rPr>
          <w:rFonts w:ascii="Arial" w:hAnsi="Arial" w:cs="Arial"/>
        </w:rPr>
      </w:pPr>
      <w:r>
        <w:rPr>
          <w:rFonts w:ascii="Arial" w:hAnsi="Arial" w:cs="Arial"/>
        </w:rPr>
        <w:t>Click on Configure Event in the top menu bar, then click on</w:t>
      </w:r>
      <w:r w:rsidR="00883680" w:rsidRPr="00BE7DEC">
        <w:rPr>
          <w:rFonts w:ascii="Arial" w:hAnsi="Arial" w:cs="Arial"/>
        </w:rPr>
        <w:t xml:space="preserve"> Details and Opening and enter a suitable Title for the Template i.e. Monday to Friday and press save. </w:t>
      </w:r>
    </w:p>
    <w:p w:rsidR="00603EF9" w:rsidRDefault="001779E8" w:rsidP="00883680">
      <w:pPr>
        <w:jc w:val="both"/>
        <w:rPr>
          <w:rFonts w:ascii="Arial" w:hAnsi="Arial" w:cs="Arial"/>
        </w:rPr>
      </w:pPr>
      <w:r>
        <w:rPr>
          <w:noProof/>
        </w:rPr>
        <w:lastRenderedPageBreak/>
        <w:drawing>
          <wp:inline distT="0" distB="0" distL="0" distR="0" wp14:anchorId="22014DE0" wp14:editId="75881F24">
            <wp:extent cx="5943600" cy="1341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341120"/>
                    </a:xfrm>
                    <a:prstGeom prst="rect">
                      <a:avLst/>
                    </a:prstGeom>
                  </pic:spPr>
                </pic:pic>
              </a:graphicData>
            </a:graphic>
          </wp:inline>
        </w:drawing>
      </w:r>
    </w:p>
    <w:p w:rsidR="001779E8" w:rsidRDefault="001779E8" w:rsidP="00883680">
      <w:pPr>
        <w:jc w:val="both"/>
        <w:rPr>
          <w:rFonts w:ascii="Arial" w:hAnsi="Arial" w:cs="Arial"/>
        </w:rPr>
      </w:pPr>
      <w:r>
        <w:rPr>
          <w:noProof/>
        </w:rPr>
        <w:drawing>
          <wp:inline distT="0" distB="0" distL="0" distR="0" wp14:anchorId="0529B92C" wp14:editId="31A274A4">
            <wp:extent cx="5943600" cy="40836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083685"/>
                    </a:xfrm>
                    <a:prstGeom prst="rect">
                      <a:avLst/>
                    </a:prstGeom>
                  </pic:spPr>
                </pic:pic>
              </a:graphicData>
            </a:graphic>
          </wp:inline>
        </w:drawing>
      </w:r>
    </w:p>
    <w:p w:rsidR="00603EF9" w:rsidRDefault="00883680" w:rsidP="00883680">
      <w:pPr>
        <w:jc w:val="both"/>
        <w:rPr>
          <w:rFonts w:ascii="Arial" w:hAnsi="Arial" w:cs="Arial"/>
        </w:rPr>
      </w:pPr>
      <w:r w:rsidRPr="00BE7DEC">
        <w:rPr>
          <w:rFonts w:ascii="Arial" w:hAnsi="Arial" w:cs="Arial"/>
        </w:rPr>
        <w:t>Click on Manage groups under Configure Event</w:t>
      </w:r>
      <w:r w:rsidR="00603EF9">
        <w:rPr>
          <w:rFonts w:ascii="Arial" w:hAnsi="Arial" w:cs="Arial"/>
        </w:rPr>
        <w:t>.</w:t>
      </w:r>
    </w:p>
    <w:p w:rsidR="00603EF9" w:rsidRDefault="00617AAE" w:rsidP="00883680">
      <w:pPr>
        <w:jc w:val="both"/>
        <w:rPr>
          <w:rFonts w:ascii="Arial" w:hAnsi="Arial" w:cs="Arial"/>
        </w:rPr>
      </w:pPr>
      <w:r>
        <w:rPr>
          <w:noProof/>
        </w:rPr>
        <w:drawing>
          <wp:inline distT="0" distB="0" distL="0" distR="0" wp14:anchorId="2D4B3CB5" wp14:editId="3C557987">
            <wp:extent cx="5943600" cy="13112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311275"/>
                    </a:xfrm>
                    <a:prstGeom prst="rect">
                      <a:avLst/>
                    </a:prstGeom>
                  </pic:spPr>
                </pic:pic>
              </a:graphicData>
            </a:graphic>
          </wp:inline>
        </w:drawing>
      </w:r>
    </w:p>
    <w:p w:rsidR="00883680" w:rsidRDefault="00883680" w:rsidP="00883680">
      <w:pPr>
        <w:jc w:val="both"/>
        <w:rPr>
          <w:rFonts w:ascii="Arial" w:hAnsi="Arial" w:cs="Arial"/>
        </w:rPr>
      </w:pPr>
      <w:r w:rsidRPr="00BE7DEC">
        <w:rPr>
          <w:rFonts w:ascii="Arial" w:hAnsi="Arial" w:cs="Arial"/>
        </w:rPr>
        <w:t>Add Group, entering the name of the Tee i.e. 1</w:t>
      </w:r>
      <w:r w:rsidRPr="00BE7DEC">
        <w:rPr>
          <w:rFonts w:ascii="Arial" w:hAnsi="Arial" w:cs="Arial"/>
          <w:vertAlign w:val="superscript"/>
        </w:rPr>
        <w:t>st</w:t>
      </w:r>
      <w:r w:rsidRPr="00BE7DEC">
        <w:rPr>
          <w:rFonts w:ascii="Arial" w:hAnsi="Arial" w:cs="Arial"/>
        </w:rPr>
        <w:t xml:space="preserve"> Tee, you can add additional Tees as well i.e. 10</w:t>
      </w:r>
      <w:r w:rsidRPr="00BE7DEC">
        <w:rPr>
          <w:rFonts w:ascii="Arial" w:hAnsi="Arial" w:cs="Arial"/>
          <w:vertAlign w:val="superscript"/>
        </w:rPr>
        <w:t>th</w:t>
      </w:r>
      <w:r w:rsidRPr="00BE7DEC">
        <w:rPr>
          <w:rFonts w:ascii="Arial" w:hAnsi="Arial" w:cs="Arial"/>
        </w:rPr>
        <w:t xml:space="preserve"> Tee</w:t>
      </w:r>
      <w:r w:rsidR="00FC1948">
        <w:rPr>
          <w:rFonts w:ascii="Arial" w:hAnsi="Arial" w:cs="Arial"/>
        </w:rPr>
        <w:t xml:space="preserve">. Click on Save. The system will save the added groups but will keep the window open in case you want to add additional groups. If not, the click on close. </w:t>
      </w:r>
    </w:p>
    <w:p w:rsidR="00603EF9" w:rsidRPr="00BE7DEC" w:rsidRDefault="00617AAE" w:rsidP="00883680">
      <w:pPr>
        <w:jc w:val="both"/>
        <w:rPr>
          <w:rFonts w:ascii="Arial" w:hAnsi="Arial" w:cs="Arial"/>
        </w:rPr>
      </w:pPr>
      <w:r>
        <w:rPr>
          <w:noProof/>
        </w:rPr>
        <w:lastRenderedPageBreak/>
        <w:drawing>
          <wp:inline distT="0" distB="0" distL="0" distR="0" wp14:anchorId="68EC5BC3" wp14:editId="00450636">
            <wp:extent cx="5943600" cy="1051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051560"/>
                    </a:xfrm>
                    <a:prstGeom prst="rect">
                      <a:avLst/>
                    </a:prstGeom>
                  </pic:spPr>
                </pic:pic>
              </a:graphicData>
            </a:graphic>
          </wp:inline>
        </w:drawing>
      </w:r>
    </w:p>
    <w:p w:rsidR="00883680" w:rsidRDefault="00883680" w:rsidP="00883680">
      <w:pPr>
        <w:jc w:val="both"/>
        <w:rPr>
          <w:rFonts w:ascii="Arial" w:hAnsi="Arial" w:cs="Arial"/>
        </w:rPr>
      </w:pPr>
      <w:r w:rsidRPr="00BE7DEC">
        <w:rPr>
          <w:rFonts w:ascii="Arial" w:hAnsi="Arial" w:cs="Arial"/>
        </w:rPr>
        <w:t>Press the Edit Rows menu and select the Add rows</w:t>
      </w:r>
      <w:r w:rsidR="00FC1948">
        <w:rPr>
          <w:rFonts w:ascii="Arial" w:hAnsi="Arial" w:cs="Arial"/>
        </w:rPr>
        <w:t>.</w:t>
      </w:r>
    </w:p>
    <w:p w:rsidR="00FC1948" w:rsidRPr="00BE7DEC" w:rsidRDefault="00617AAE" w:rsidP="00883680">
      <w:pPr>
        <w:jc w:val="both"/>
        <w:rPr>
          <w:rFonts w:ascii="Arial" w:hAnsi="Arial" w:cs="Arial"/>
        </w:rPr>
      </w:pPr>
      <w:r>
        <w:rPr>
          <w:noProof/>
        </w:rPr>
        <w:drawing>
          <wp:inline distT="0" distB="0" distL="0" distR="0" wp14:anchorId="247B6271" wp14:editId="514F71D0">
            <wp:extent cx="5943600" cy="13290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329055"/>
                    </a:xfrm>
                    <a:prstGeom prst="rect">
                      <a:avLst/>
                    </a:prstGeom>
                  </pic:spPr>
                </pic:pic>
              </a:graphicData>
            </a:graphic>
          </wp:inline>
        </w:drawing>
      </w:r>
    </w:p>
    <w:p w:rsidR="00FC1948" w:rsidRDefault="00883680" w:rsidP="00883680">
      <w:pPr>
        <w:jc w:val="both"/>
        <w:rPr>
          <w:rFonts w:ascii="Arial" w:hAnsi="Arial" w:cs="Arial"/>
        </w:rPr>
      </w:pPr>
      <w:r w:rsidRPr="00BE7DEC">
        <w:rPr>
          <w:rFonts w:ascii="Arial" w:hAnsi="Arial" w:cs="Arial"/>
        </w:rPr>
        <w:t>Enter the start time,</w:t>
      </w:r>
      <w:r w:rsidR="00CD4E20">
        <w:rPr>
          <w:rFonts w:ascii="Arial" w:hAnsi="Arial" w:cs="Arial"/>
        </w:rPr>
        <w:t xml:space="preserve"> number of</w:t>
      </w:r>
      <w:r w:rsidRPr="00BE7DEC">
        <w:rPr>
          <w:rFonts w:ascii="Arial" w:hAnsi="Arial" w:cs="Arial"/>
        </w:rPr>
        <w:t xml:space="preserve"> internal</w:t>
      </w:r>
      <w:r w:rsidR="00CD4E20">
        <w:rPr>
          <w:rFonts w:ascii="Arial" w:hAnsi="Arial" w:cs="Arial"/>
        </w:rPr>
        <w:t>s, interval duration</w:t>
      </w:r>
      <w:r w:rsidRPr="00BE7DEC">
        <w:rPr>
          <w:rFonts w:ascii="Arial" w:hAnsi="Arial" w:cs="Arial"/>
        </w:rPr>
        <w:t xml:space="preserve"> and which </w:t>
      </w:r>
      <w:proofErr w:type="gramStart"/>
      <w:r w:rsidRPr="00BE7DEC">
        <w:rPr>
          <w:rFonts w:ascii="Arial" w:hAnsi="Arial" w:cs="Arial"/>
        </w:rPr>
        <w:t>tee</w:t>
      </w:r>
      <w:r w:rsidR="00CD4E20">
        <w:rPr>
          <w:rFonts w:ascii="Arial" w:hAnsi="Arial" w:cs="Arial"/>
        </w:rPr>
        <w:t>,</w:t>
      </w:r>
      <w:r w:rsidRPr="00BE7DEC">
        <w:rPr>
          <w:rFonts w:ascii="Arial" w:hAnsi="Arial" w:cs="Arial"/>
        </w:rPr>
        <w:t xml:space="preserve"> then press create</w:t>
      </w:r>
      <w:proofErr w:type="gramEnd"/>
      <w:r w:rsidRPr="00BE7DEC">
        <w:rPr>
          <w:rFonts w:ascii="Arial" w:hAnsi="Arial" w:cs="Arial"/>
        </w:rPr>
        <w:t xml:space="preserve">. Repeat for each </w:t>
      </w:r>
      <w:r w:rsidR="00FC1948">
        <w:rPr>
          <w:rFonts w:ascii="Arial" w:hAnsi="Arial" w:cs="Arial"/>
        </w:rPr>
        <w:t>group/tee b</w:t>
      </w:r>
      <w:r w:rsidRPr="00BE7DEC">
        <w:rPr>
          <w:rFonts w:ascii="Arial" w:hAnsi="Arial" w:cs="Arial"/>
        </w:rPr>
        <w:t>lock.</w:t>
      </w:r>
    </w:p>
    <w:p w:rsidR="00883680" w:rsidRDefault="00883680" w:rsidP="00883680">
      <w:pPr>
        <w:jc w:val="both"/>
        <w:rPr>
          <w:rFonts w:ascii="Arial" w:hAnsi="Arial" w:cs="Arial"/>
        </w:rPr>
      </w:pPr>
      <w:r w:rsidRPr="00BE7DEC">
        <w:rPr>
          <w:rFonts w:ascii="Arial" w:hAnsi="Arial" w:cs="Arial"/>
          <w:noProof/>
        </w:rPr>
        <w:drawing>
          <wp:inline distT="0" distB="0" distL="0" distR="0">
            <wp:extent cx="1893807" cy="1700022"/>
            <wp:effectExtent l="0" t="19050" r="68343" b="52578"/>
            <wp:docPr id="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4-07-01 at 10.51.38 a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2097" cy="1707464"/>
                    </a:xfrm>
                    <a:prstGeom prst="rect">
                      <a:avLst/>
                    </a:prstGeom>
                    <a:effectLst>
                      <a:outerShdw blurRad="50800" dist="38100" dir="2700000" algn="tl" rotWithShape="0">
                        <a:srgbClr val="000000">
                          <a:alpha val="43000"/>
                        </a:srgbClr>
                      </a:outerShdw>
                    </a:effectLst>
                  </pic:spPr>
                </pic:pic>
              </a:graphicData>
            </a:graphic>
          </wp:inline>
        </w:drawing>
      </w: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Default="000D3D63" w:rsidP="00883680">
      <w:pPr>
        <w:jc w:val="both"/>
        <w:rPr>
          <w:rFonts w:ascii="Arial" w:hAnsi="Arial" w:cs="Arial"/>
        </w:rPr>
      </w:pPr>
    </w:p>
    <w:p w:rsidR="000D3D63" w:rsidRPr="00BE7DEC" w:rsidRDefault="000D3D63" w:rsidP="00883680">
      <w:pPr>
        <w:jc w:val="both"/>
        <w:rPr>
          <w:rFonts w:ascii="Arial" w:hAnsi="Arial" w:cs="Arial"/>
        </w:rPr>
      </w:pPr>
    </w:p>
    <w:p w:rsidR="00883680" w:rsidRPr="00BE7DEC" w:rsidRDefault="00883680" w:rsidP="00883680">
      <w:pPr>
        <w:pStyle w:val="311"/>
      </w:pPr>
      <w:bookmarkStart w:id="25" w:name="_Toc399319989"/>
      <w:bookmarkStart w:id="26" w:name="_Toc399338102"/>
      <w:r w:rsidRPr="00BE7DEC">
        <w:lastRenderedPageBreak/>
        <w:t>Create Events and applying booking templates</w:t>
      </w:r>
      <w:bookmarkEnd w:id="25"/>
      <w:bookmarkEnd w:id="26"/>
    </w:p>
    <w:p w:rsidR="00883680" w:rsidRDefault="00883680" w:rsidP="00883680">
      <w:pPr>
        <w:jc w:val="both"/>
        <w:rPr>
          <w:rFonts w:ascii="Arial" w:hAnsi="Arial" w:cs="Arial"/>
        </w:rPr>
      </w:pPr>
      <w:r w:rsidRPr="00BE7DEC">
        <w:rPr>
          <w:rFonts w:ascii="Arial" w:hAnsi="Arial" w:cs="Arial"/>
        </w:rPr>
        <w:t>From the Fixtures page select Templates</w:t>
      </w:r>
      <w:r w:rsidR="00D1160C">
        <w:rPr>
          <w:rFonts w:ascii="Arial" w:hAnsi="Arial" w:cs="Arial"/>
        </w:rPr>
        <w:t>.</w:t>
      </w:r>
    </w:p>
    <w:p w:rsidR="00D1160C" w:rsidRPr="00D1160C" w:rsidRDefault="00CD4E20" w:rsidP="00883680">
      <w:pPr>
        <w:jc w:val="both"/>
        <w:rPr>
          <w:rFonts w:ascii="Arial" w:hAnsi="Arial" w:cs="Arial"/>
          <w:b/>
        </w:rPr>
      </w:pPr>
      <w:r>
        <w:rPr>
          <w:noProof/>
        </w:rPr>
        <w:drawing>
          <wp:inline distT="0" distB="0" distL="0" distR="0" wp14:anchorId="187161BD" wp14:editId="5756A6AB">
            <wp:extent cx="5943600" cy="18745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874520"/>
                    </a:xfrm>
                    <a:prstGeom prst="rect">
                      <a:avLst/>
                    </a:prstGeom>
                  </pic:spPr>
                </pic:pic>
              </a:graphicData>
            </a:graphic>
          </wp:inline>
        </w:drawing>
      </w:r>
    </w:p>
    <w:p w:rsidR="00883680" w:rsidRDefault="00883680" w:rsidP="00883680">
      <w:pPr>
        <w:jc w:val="both"/>
        <w:rPr>
          <w:rFonts w:ascii="Arial" w:hAnsi="Arial" w:cs="Arial"/>
        </w:rPr>
      </w:pPr>
      <w:r w:rsidRPr="00BE7DEC">
        <w:rPr>
          <w:rFonts w:ascii="Arial" w:hAnsi="Arial" w:cs="Arial"/>
        </w:rPr>
        <w:t>Press the Apply to Multiple Events for the selected Booking Template</w:t>
      </w:r>
      <w:r w:rsidR="00D1160C">
        <w:rPr>
          <w:rFonts w:ascii="Arial" w:hAnsi="Arial" w:cs="Arial"/>
        </w:rPr>
        <w:t xml:space="preserve"> as shown below. </w:t>
      </w:r>
    </w:p>
    <w:p w:rsidR="00D1160C" w:rsidRPr="00BE7DEC" w:rsidRDefault="00CD4E20" w:rsidP="00883680">
      <w:pPr>
        <w:jc w:val="both"/>
        <w:rPr>
          <w:rFonts w:ascii="Arial" w:hAnsi="Arial" w:cs="Arial"/>
        </w:rPr>
      </w:pPr>
      <w:r>
        <w:rPr>
          <w:noProof/>
        </w:rPr>
        <w:drawing>
          <wp:inline distT="0" distB="0" distL="0" distR="0" wp14:anchorId="3EF3A049" wp14:editId="50378DAD">
            <wp:extent cx="5943600" cy="18580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858010"/>
                    </a:xfrm>
                    <a:prstGeom prst="rect">
                      <a:avLst/>
                    </a:prstGeom>
                  </pic:spPr>
                </pic:pic>
              </a:graphicData>
            </a:graphic>
          </wp:inline>
        </w:drawing>
      </w:r>
    </w:p>
    <w:p w:rsidR="00D1160C" w:rsidRDefault="00883680" w:rsidP="00883680">
      <w:pPr>
        <w:jc w:val="both"/>
        <w:rPr>
          <w:rFonts w:ascii="Arial" w:hAnsi="Arial" w:cs="Arial"/>
        </w:rPr>
      </w:pPr>
      <w:r w:rsidRPr="00BE7DEC">
        <w:rPr>
          <w:rFonts w:ascii="Arial" w:hAnsi="Arial" w:cs="Arial"/>
        </w:rPr>
        <w:t>Select the days of the week th</w:t>
      </w:r>
      <w:r w:rsidR="00D1160C">
        <w:rPr>
          <w:rFonts w:ascii="Arial" w:hAnsi="Arial" w:cs="Arial"/>
        </w:rPr>
        <w:t xml:space="preserve">at the template should apply to. </w:t>
      </w:r>
      <w:r w:rsidRPr="00BE7DEC">
        <w:rPr>
          <w:rFonts w:ascii="Arial" w:hAnsi="Arial" w:cs="Arial"/>
        </w:rPr>
        <w:t xml:space="preserve">Select the date range to apply the </w:t>
      </w:r>
      <w:proofErr w:type="spellStart"/>
      <w:r w:rsidRPr="00BE7DEC">
        <w:rPr>
          <w:rFonts w:ascii="Arial" w:hAnsi="Arial" w:cs="Arial"/>
        </w:rPr>
        <w:t>template</w:t>
      </w:r>
      <w:r w:rsidR="00D1160C">
        <w:rPr>
          <w:rFonts w:ascii="Arial" w:hAnsi="Arial" w:cs="Arial"/>
        </w:rPr>
        <w:t>.</w:t>
      </w:r>
      <w:r w:rsidRPr="00BE7DEC">
        <w:rPr>
          <w:rFonts w:ascii="Arial" w:hAnsi="Arial" w:cs="Arial"/>
        </w:rPr>
        <w:t>Select</w:t>
      </w:r>
      <w:proofErr w:type="spellEnd"/>
      <w:r w:rsidRPr="00BE7DEC">
        <w:rPr>
          <w:rFonts w:ascii="Arial" w:hAnsi="Arial" w:cs="Arial"/>
        </w:rPr>
        <w:t xml:space="preserve"> the “Create New Events” option</w:t>
      </w:r>
      <w:r w:rsidR="00D1160C">
        <w:rPr>
          <w:rFonts w:ascii="Arial" w:hAnsi="Arial" w:cs="Arial"/>
        </w:rPr>
        <w:t>. Click on</w:t>
      </w:r>
      <w:r w:rsidRPr="00BE7DEC">
        <w:rPr>
          <w:rFonts w:ascii="Arial" w:hAnsi="Arial" w:cs="Arial"/>
        </w:rPr>
        <w:t xml:space="preserve"> </w:t>
      </w:r>
      <w:r w:rsidR="00D1160C">
        <w:rPr>
          <w:rFonts w:ascii="Arial" w:hAnsi="Arial" w:cs="Arial"/>
        </w:rPr>
        <w:t xml:space="preserve">Apply Template. </w:t>
      </w:r>
    </w:p>
    <w:p w:rsidR="00883680" w:rsidRDefault="00883680" w:rsidP="00883680">
      <w:pPr>
        <w:jc w:val="both"/>
        <w:rPr>
          <w:rFonts w:ascii="Arial" w:hAnsi="Arial" w:cs="Arial"/>
        </w:rPr>
      </w:pPr>
      <w:r w:rsidRPr="00BE7DEC">
        <w:rPr>
          <w:rFonts w:ascii="Arial" w:hAnsi="Arial" w:cs="Arial"/>
          <w:noProof/>
        </w:rPr>
        <w:drawing>
          <wp:inline distT="0" distB="0" distL="0" distR="0">
            <wp:extent cx="4673238" cy="1475117"/>
            <wp:effectExtent l="19050" t="0" r="0" b="0"/>
            <wp:docPr id="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9 at 9.06.18 a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80000" cy="1477251"/>
                    </a:xfrm>
                    <a:prstGeom prst="rect">
                      <a:avLst/>
                    </a:prstGeom>
                  </pic:spPr>
                </pic:pic>
              </a:graphicData>
            </a:graphic>
          </wp:inline>
        </w:drawing>
      </w:r>
    </w:p>
    <w:p w:rsidR="00447B8B" w:rsidRDefault="00D1160C" w:rsidP="00447B8B">
      <w:pPr>
        <w:jc w:val="both"/>
        <w:rPr>
          <w:rFonts w:ascii="Arial" w:hAnsi="Arial" w:cs="Arial"/>
        </w:rPr>
      </w:pPr>
      <w:r>
        <w:rPr>
          <w:rFonts w:ascii="Arial" w:hAnsi="Arial" w:cs="Arial"/>
        </w:rPr>
        <w:t xml:space="preserve">The template will then be applied to the </w:t>
      </w:r>
      <w:proofErr w:type="spellStart"/>
      <w:r w:rsidR="00447B8B">
        <w:rPr>
          <w:rFonts w:ascii="Arial" w:hAnsi="Arial" w:cs="Arial"/>
        </w:rPr>
        <w:t>teesheets</w:t>
      </w:r>
      <w:proofErr w:type="spellEnd"/>
      <w:r w:rsidR="00447B8B">
        <w:rPr>
          <w:rFonts w:ascii="Arial" w:hAnsi="Arial" w:cs="Arial"/>
        </w:rPr>
        <w:t xml:space="preserve"> of the </w:t>
      </w:r>
      <w:r>
        <w:rPr>
          <w:rFonts w:ascii="Arial" w:hAnsi="Arial" w:cs="Arial"/>
        </w:rPr>
        <w:t xml:space="preserve">days selected within the time range indicated above. </w:t>
      </w:r>
      <w:r w:rsidR="00447B8B">
        <w:rPr>
          <w:rFonts w:ascii="Arial" w:hAnsi="Arial" w:cs="Arial"/>
        </w:rPr>
        <w:t xml:space="preserve">You can check that the template has been applied by clicking on one of the </w:t>
      </w:r>
      <w:proofErr w:type="spellStart"/>
      <w:r w:rsidR="00447B8B">
        <w:rPr>
          <w:rFonts w:ascii="Arial" w:hAnsi="Arial" w:cs="Arial"/>
        </w:rPr>
        <w:t>teesheets</w:t>
      </w:r>
      <w:proofErr w:type="spellEnd"/>
      <w:r w:rsidR="00447B8B">
        <w:rPr>
          <w:rFonts w:ascii="Arial" w:hAnsi="Arial" w:cs="Arial"/>
        </w:rPr>
        <w:t xml:space="preserve"> that fulfills the day and date criteria selected above. </w:t>
      </w:r>
      <w:bookmarkStart w:id="27" w:name="_Toc399319990"/>
      <w:r w:rsidR="00447B8B">
        <w:rPr>
          <w:rFonts w:ascii="Arial" w:hAnsi="Arial" w:cs="Arial"/>
        </w:rPr>
        <w:br/>
      </w:r>
    </w:p>
    <w:p w:rsidR="00883680" w:rsidRPr="00BE7DEC" w:rsidRDefault="00883680" w:rsidP="00447B8B">
      <w:pPr>
        <w:pStyle w:val="311"/>
      </w:pPr>
      <w:bookmarkStart w:id="28" w:name="_Toc399338103"/>
      <w:r w:rsidRPr="00BE7DEC">
        <w:lastRenderedPageBreak/>
        <w:t>Booking Reports</w:t>
      </w:r>
      <w:bookmarkEnd w:id="27"/>
      <w:bookmarkEnd w:id="28"/>
    </w:p>
    <w:p w:rsidR="00447B8B" w:rsidRDefault="00447B8B" w:rsidP="00883680">
      <w:pPr>
        <w:jc w:val="both"/>
        <w:rPr>
          <w:rFonts w:ascii="Arial" w:hAnsi="Arial" w:cs="Arial"/>
        </w:rPr>
      </w:pPr>
      <w:r>
        <w:rPr>
          <w:rFonts w:ascii="Arial" w:hAnsi="Arial" w:cs="Arial"/>
        </w:rPr>
        <w:t xml:space="preserve">Access the Reports menu as shown in the image below. </w:t>
      </w:r>
    </w:p>
    <w:p w:rsidR="00447B8B" w:rsidRDefault="00CD4E20" w:rsidP="00883680">
      <w:pPr>
        <w:jc w:val="both"/>
        <w:rPr>
          <w:rFonts w:ascii="Arial" w:hAnsi="Arial" w:cs="Arial"/>
        </w:rPr>
      </w:pPr>
      <w:r>
        <w:rPr>
          <w:noProof/>
        </w:rPr>
        <w:drawing>
          <wp:inline distT="0" distB="0" distL="0" distR="0" wp14:anchorId="7B1F823D" wp14:editId="2782AF8D">
            <wp:extent cx="5943600" cy="15817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581785"/>
                    </a:xfrm>
                    <a:prstGeom prst="rect">
                      <a:avLst/>
                    </a:prstGeom>
                  </pic:spPr>
                </pic:pic>
              </a:graphicData>
            </a:graphic>
          </wp:inline>
        </w:drawing>
      </w:r>
      <w:r w:rsidR="00883680" w:rsidRPr="00BE7DEC">
        <w:rPr>
          <w:rFonts w:ascii="Arial" w:hAnsi="Arial" w:cs="Arial"/>
        </w:rPr>
        <w:t xml:space="preserve"> </w:t>
      </w:r>
    </w:p>
    <w:p w:rsidR="00883680" w:rsidRPr="00BE7DEC" w:rsidRDefault="00447B8B" w:rsidP="00883680">
      <w:pPr>
        <w:jc w:val="both"/>
        <w:rPr>
          <w:rFonts w:ascii="Arial" w:hAnsi="Arial" w:cs="Arial"/>
        </w:rPr>
      </w:pPr>
      <w:r>
        <w:rPr>
          <w:rFonts w:ascii="Arial" w:hAnsi="Arial" w:cs="Arial"/>
        </w:rPr>
        <w:t>Scroll down and l</w:t>
      </w:r>
      <w:r w:rsidR="00883680" w:rsidRPr="00BE7DEC">
        <w:rPr>
          <w:rFonts w:ascii="Arial" w:hAnsi="Arial" w:cs="Arial"/>
        </w:rPr>
        <w:t xml:space="preserve">ocate the Public Booking Reports by Interface report. Select the date range and then Generate button. </w:t>
      </w:r>
    </w:p>
    <w:p w:rsidR="00883680" w:rsidRPr="00BE7DEC" w:rsidRDefault="00883680" w:rsidP="00883680">
      <w:pPr>
        <w:jc w:val="both"/>
        <w:rPr>
          <w:rFonts w:ascii="Arial" w:hAnsi="Arial" w:cs="Arial"/>
        </w:rPr>
      </w:pPr>
      <w:r w:rsidRPr="00BE7DEC">
        <w:rPr>
          <w:rFonts w:ascii="Arial" w:hAnsi="Arial" w:cs="Arial"/>
          <w:noProof/>
        </w:rPr>
        <w:drawing>
          <wp:inline distT="0" distB="0" distL="0" distR="0">
            <wp:extent cx="4305300" cy="2514600"/>
            <wp:effectExtent l="25400" t="25400" r="114300" b="101600"/>
            <wp:docPr id="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7-02 at 9.08.24 am.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05300" cy="2514600"/>
                    </a:xfrm>
                    <a:prstGeom prst="rect">
                      <a:avLst/>
                    </a:prstGeom>
                    <a:effectLst>
                      <a:outerShdw blurRad="50800" dist="38100" dir="2700000" algn="tl" rotWithShape="0">
                        <a:srgbClr val="000000">
                          <a:alpha val="43000"/>
                        </a:srgbClr>
                      </a:outerShdw>
                    </a:effectLst>
                  </pic:spPr>
                </pic:pic>
              </a:graphicData>
            </a:graphic>
          </wp:inline>
        </w:drawing>
      </w:r>
    </w:p>
    <w:p w:rsidR="00883680" w:rsidRPr="00BE7DEC" w:rsidRDefault="00883680" w:rsidP="00883680">
      <w:pPr>
        <w:jc w:val="both"/>
        <w:rPr>
          <w:rFonts w:ascii="Arial" w:hAnsi="Arial" w:cs="Arial"/>
        </w:rPr>
      </w:pPr>
      <w:r w:rsidRPr="00BE7DEC">
        <w:rPr>
          <w:rFonts w:ascii="Arial" w:hAnsi="Arial" w:cs="Arial"/>
        </w:rPr>
        <w:t>The information retrieved will include details of the booking names, date and time</w:t>
      </w:r>
    </w:p>
    <w:p w:rsidR="00883680" w:rsidRPr="00BE7DEC" w:rsidRDefault="00883680" w:rsidP="00131F76">
      <w:pPr>
        <w:pStyle w:val="I1"/>
      </w:pPr>
      <w:bookmarkStart w:id="29" w:name="_Toc399319991"/>
      <w:bookmarkStart w:id="30" w:name="_Toc399338104"/>
      <w:proofErr w:type="spellStart"/>
      <w:r w:rsidRPr="00BE7DEC">
        <w:lastRenderedPageBreak/>
        <w:t>MiClub</w:t>
      </w:r>
      <w:proofErr w:type="spellEnd"/>
      <w:r w:rsidRPr="00BE7DEC">
        <w:t xml:space="preserve"> Support</w:t>
      </w:r>
      <w:bookmarkEnd w:id="29"/>
      <w:bookmarkEnd w:id="30"/>
    </w:p>
    <w:p w:rsidR="00883680" w:rsidRPr="00BE7DEC" w:rsidRDefault="00883680" w:rsidP="00883680">
      <w:pPr>
        <w:jc w:val="both"/>
        <w:rPr>
          <w:rFonts w:ascii="Arial" w:hAnsi="Arial" w:cs="Arial"/>
        </w:rPr>
      </w:pPr>
      <w:proofErr w:type="gramStart"/>
      <w:r w:rsidRPr="00BE7DEC">
        <w:rPr>
          <w:rFonts w:ascii="Arial" w:hAnsi="Arial" w:cs="Arial"/>
        </w:rPr>
        <w:t>Email :</w:t>
      </w:r>
      <w:proofErr w:type="gramEnd"/>
      <w:r w:rsidRPr="00BE7DEC">
        <w:rPr>
          <w:rFonts w:ascii="Arial" w:hAnsi="Arial" w:cs="Arial"/>
        </w:rPr>
        <w:t xml:space="preserve"> </w:t>
      </w:r>
      <w:hyperlink r:id="rId51" w:history="1">
        <w:r w:rsidRPr="00BE7DEC">
          <w:rPr>
            <w:rStyle w:val="Hyperlink"/>
            <w:rFonts w:ascii="Arial" w:hAnsi="Arial" w:cs="Arial"/>
          </w:rPr>
          <w:t>support@miclub.com.au</w:t>
        </w:r>
      </w:hyperlink>
    </w:p>
    <w:p w:rsidR="00883680" w:rsidRPr="00BE7DEC" w:rsidRDefault="00883680" w:rsidP="00883680">
      <w:pPr>
        <w:jc w:val="both"/>
        <w:rPr>
          <w:rFonts w:ascii="Arial" w:hAnsi="Arial" w:cs="Arial"/>
        </w:rPr>
      </w:pPr>
      <w:r w:rsidRPr="00BE7DEC">
        <w:rPr>
          <w:rFonts w:ascii="Arial" w:hAnsi="Arial" w:cs="Arial"/>
        </w:rPr>
        <w:t>Phone: 08 9444 5300</w:t>
      </w:r>
    </w:p>
    <w:p w:rsidR="00883680" w:rsidRPr="00BE7DEC" w:rsidRDefault="00883680" w:rsidP="00883680">
      <w:pPr>
        <w:jc w:val="both"/>
        <w:rPr>
          <w:rFonts w:ascii="Arial" w:hAnsi="Arial" w:cs="Arial"/>
        </w:rPr>
      </w:pPr>
      <w:r w:rsidRPr="00BE7DEC">
        <w:rPr>
          <w:rFonts w:ascii="Arial" w:hAnsi="Arial" w:cs="Arial"/>
        </w:rPr>
        <w:t xml:space="preserve">Web: </w:t>
      </w:r>
      <w:r w:rsidRPr="00BE7DEC">
        <w:rPr>
          <w:rFonts w:ascii="Arial" w:hAnsi="Arial" w:cs="Arial"/>
        </w:rPr>
        <w:fldChar w:fldCharType="begin"/>
      </w:r>
      <w:r w:rsidRPr="00BE7DEC">
        <w:rPr>
          <w:rFonts w:ascii="Arial" w:hAnsi="Arial" w:cs="Arial"/>
        </w:rPr>
        <w:instrText xml:space="preserve"> HYPERLINK "http://support.miclub.com.au</w:instrText>
      </w:r>
    </w:p>
    <w:p w:rsidR="00883680" w:rsidRPr="00BE7DEC" w:rsidRDefault="00883680" w:rsidP="00883680">
      <w:pPr>
        <w:jc w:val="both"/>
        <w:rPr>
          <w:rStyle w:val="Hyperlink"/>
          <w:rFonts w:ascii="Arial" w:hAnsi="Arial" w:cs="Arial"/>
        </w:rPr>
      </w:pPr>
      <w:r w:rsidRPr="00BE7DEC">
        <w:rPr>
          <w:rFonts w:ascii="Arial" w:hAnsi="Arial" w:cs="Arial"/>
        </w:rPr>
        <w:instrText xml:space="preserve">" </w:instrText>
      </w:r>
      <w:r w:rsidRPr="00BE7DEC">
        <w:rPr>
          <w:rFonts w:ascii="Arial" w:hAnsi="Arial" w:cs="Arial"/>
        </w:rPr>
        <w:fldChar w:fldCharType="separate"/>
      </w:r>
      <w:r w:rsidRPr="00BE7DEC">
        <w:rPr>
          <w:rStyle w:val="Hyperlink"/>
          <w:rFonts w:ascii="Arial" w:hAnsi="Arial" w:cs="Arial"/>
        </w:rPr>
        <w:t>http://support.miclub.com.au</w:t>
      </w:r>
    </w:p>
    <w:p w:rsidR="00883680" w:rsidRPr="00BE7DEC" w:rsidRDefault="00883680" w:rsidP="00883680">
      <w:pPr>
        <w:jc w:val="both"/>
        <w:rPr>
          <w:rFonts w:ascii="Arial" w:hAnsi="Arial" w:cs="Arial"/>
        </w:rPr>
      </w:pPr>
      <w:r w:rsidRPr="00BE7DEC">
        <w:rPr>
          <w:rFonts w:ascii="Arial" w:hAnsi="Arial" w:cs="Arial"/>
        </w:rPr>
        <w:fldChar w:fldCharType="end"/>
      </w:r>
    </w:p>
    <w:p w:rsidR="00883680" w:rsidRPr="00883680" w:rsidRDefault="00883680" w:rsidP="00883680">
      <w:pPr>
        <w:rPr>
          <w:lang w:bidi="en-US"/>
        </w:rPr>
      </w:pPr>
    </w:p>
    <w:bookmarkEnd w:id="7"/>
    <w:p w:rsidR="002B17F4" w:rsidRPr="002B17F4" w:rsidRDefault="002B17F4" w:rsidP="002B17F4">
      <w:pPr>
        <w:pStyle w:val="Heading1"/>
        <w:rPr>
          <w:rFonts w:ascii="Arial" w:hAnsi="Arial" w:cs="Arial"/>
          <w:lang w:bidi="en-US"/>
        </w:rPr>
      </w:pPr>
    </w:p>
    <w:p w:rsidR="00D23574" w:rsidRPr="002B17F4" w:rsidRDefault="00D23574" w:rsidP="00D23574">
      <w:pPr>
        <w:rPr>
          <w:rFonts w:ascii="Arial" w:hAnsi="Arial" w:cs="Arial"/>
          <w:lang w:bidi="en-US"/>
        </w:rPr>
      </w:pPr>
    </w:p>
    <w:p w:rsidR="00D23574" w:rsidRPr="002B17F4" w:rsidRDefault="00D23574" w:rsidP="00D23574">
      <w:pPr>
        <w:rPr>
          <w:rFonts w:ascii="Arial" w:hAnsi="Arial" w:cs="Arial"/>
          <w:lang w:bidi="en-US"/>
        </w:rPr>
      </w:pPr>
    </w:p>
    <w:p w:rsidR="007E7CFD" w:rsidRPr="002B17F4" w:rsidRDefault="007E7CFD" w:rsidP="00D23574">
      <w:pPr>
        <w:jc w:val="both"/>
        <w:rPr>
          <w:rFonts w:ascii="Arial" w:hAnsi="Arial" w:cs="Arial"/>
        </w:rPr>
      </w:pPr>
    </w:p>
    <w:sectPr w:rsidR="007E7CFD" w:rsidRPr="002B17F4" w:rsidSect="000D3D63">
      <w:pgSz w:w="12240" w:h="15840"/>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AA5"/>
    <w:multiLevelType w:val="hybridMultilevel"/>
    <w:tmpl w:val="36EA0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06345"/>
    <w:multiLevelType w:val="hybridMultilevel"/>
    <w:tmpl w:val="47366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312396"/>
    <w:multiLevelType w:val="hybridMultilevel"/>
    <w:tmpl w:val="EA426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9206A85"/>
    <w:multiLevelType w:val="hybridMultilevel"/>
    <w:tmpl w:val="70AC0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CBB087C"/>
    <w:multiLevelType w:val="singleLevel"/>
    <w:tmpl w:val="00000000"/>
    <w:lvl w:ilvl="0">
      <w:start w:val="1"/>
      <w:numFmt w:val="bullet"/>
      <w:lvlText w:val="·"/>
      <w:legacy w:legacy="1" w:legacySpace="0" w:legacyIndent="709"/>
      <w:lvlJc w:val="left"/>
      <w:pPr>
        <w:ind w:left="709" w:hanging="709"/>
      </w:pPr>
      <w:rPr>
        <w:rFonts w:ascii="Symbol" w:hAnsi="Symbol" w:hint="default"/>
      </w:rPr>
    </w:lvl>
  </w:abstractNum>
  <w:abstractNum w:abstractNumId="5">
    <w:nsid w:val="3DF524BB"/>
    <w:multiLevelType w:val="hybridMultilevel"/>
    <w:tmpl w:val="A5D8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8F4501"/>
    <w:multiLevelType w:val="singleLevel"/>
    <w:tmpl w:val="0409000D"/>
    <w:lvl w:ilvl="0">
      <w:start w:val="1"/>
      <w:numFmt w:val="bullet"/>
      <w:lvlText w:val=""/>
      <w:lvlJc w:val="left"/>
      <w:pPr>
        <w:ind w:left="360" w:hanging="360"/>
      </w:pPr>
      <w:rPr>
        <w:rFonts w:ascii="Wingdings" w:hAnsi="Wingdings" w:hint="default"/>
      </w:rPr>
    </w:lvl>
  </w:abstractNum>
  <w:abstractNum w:abstractNumId="7">
    <w:nsid w:val="461E2906"/>
    <w:multiLevelType w:val="hybridMultilevel"/>
    <w:tmpl w:val="7746248A"/>
    <w:lvl w:ilvl="0" w:tplc="D3D66D60">
      <w:start w:val="1"/>
      <w:numFmt w:val="low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126061"/>
    <w:multiLevelType w:val="singleLevel"/>
    <w:tmpl w:val="00000000"/>
    <w:lvl w:ilvl="0">
      <w:start w:val="1"/>
      <w:numFmt w:val="bullet"/>
      <w:lvlText w:val="·"/>
      <w:legacy w:legacy="1" w:legacySpace="0" w:legacyIndent="709"/>
      <w:lvlJc w:val="left"/>
      <w:pPr>
        <w:ind w:left="709" w:hanging="709"/>
      </w:pPr>
      <w:rPr>
        <w:rFonts w:ascii="Symbol" w:hAnsi="Symbol" w:hint="default"/>
      </w:rPr>
    </w:lvl>
  </w:abstractNum>
  <w:abstractNum w:abstractNumId="9">
    <w:nsid w:val="51061489"/>
    <w:multiLevelType w:val="hybridMultilevel"/>
    <w:tmpl w:val="1D0E2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2542901"/>
    <w:multiLevelType w:val="singleLevel"/>
    <w:tmpl w:val="00000000"/>
    <w:lvl w:ilvl="0">
      <w:start w:val="1"/>
      <w:numFmt w:val="bullet"/>
      <w:lvlText w:val="·"/>
      <w:legacy w:legacy="1" w:legacySpace="0" w:legacyIndent="709"/>
      <w:lvlJc w:val="left"/>
      <w:pPr>
        <w:ind w:left="709" w:hanging="709"/>
      </w:pPr>
      <w:rPr>
        <w:rFonts w:ascii="Symbol" w:hAnsi="Symbol" w:hint="default"/>
      </w:rPr>
    </w:lvl>
  </w:abstractNum>
  <w:abstractNum w:abstractNumId="11">
    <w:nsid w:val="578B2E6D"/>
    <w:multiLevelType w:val="hybridMultilevel"/>
    <w:tmpl w:val="8EB89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5AA75C0"/>
    <w:multiLevelType w:val="hybridMultilevel"/>
    <w:tmpl w:val="1704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9C1396"/>
    <w:multiLevelType w:val="singleLevel"/>
    <w:tmpl w:val="04090001"/>
    <w:lvl w:ilvl="0">
      <w:start w:val="1"/>
      <w:numFmt w:val="bullet"/>
      <w:lvlText w:val=""/>
      <w:lvlJc w:val="left"/>
      <w:pPr>
        <w:ind w:left="360" w:hanging="360"/>
      </w:pPr>
      <w:rPr>
        <w:rFonts w:ascii="Symbol" w:hAnsi="Symbol" w:hint="default"/>
      </w:rPr>
    </w:lvl>
  </w:abstractNum>
  <w:abstractNum w:abstractNumId="14">
    <w:nsid w:val="710651B6"/>
    <w:multiLevelType w:val="singleLevel"/>
    <w:tmpl w:val="04090001"/>
    <w:lvl w:ilvl="0">
      <w:start w:val="1"/>
      <w:numFmt w:val="bullet"/>
      <w:lvlText w:val=""/>
      <w:lvlJc w:val="left"/>
      <w:pPr>
        <w:ind w:left="720" w:hanging="360"/>
      </w:pPr>
      <w:rPr>
        <w:rFonts w:ascii="Symbol" w:hAnsi="Symbol" w:hint="default"/>
      </w:rPr>
    </w:lvl>
  </w:abstractNum>
  <w:abstractNum w:abstractNumId="15">
    <w:nsid w:val="79A73C12"/>
    <w:multiLevelType w:val="multilevel"/>
    <w:tmpl w:val="6F1AC51E"/>
    <w:lvl w:ilvl="0">
      <w:start w:val="1"/>
      <w:numFmt w:val="decimal"/>
      <w:pStyle w:val="I1"/>
      <w:suff w:val="space"/>
      <w:lvlText w:val="%1."/>
      <w:lvlJc w:val="left"/>
      <w:pPr>
        <w:ind w:left="0" w:firstLine="0"/>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sub-sect411"/>
      <w:suff w:val="space"/>
      <w:lvlText w:val="%1.%2."/>
      <w:lvlJc w:val="left"/>
      <w:pPr>
        <w:ind w:left="141" w:firstLine="0"/>
      </w:pPr>
      <w:rPr>
        <w:rFonts w:hint="default"/>
      </w:rPr>
    </w:lvl>
    <w:lvl w:ilvl="2">
      <w:start w:val="1"/>
      <w:numFmt w:val="decimal"/>
      <w:pStyle w:val="311"/>
      <w:suff w:val="space"/>
      <w:lvlText w:val="%1.%2.%3."/>
      <w:lvlJc w:val="left"/>
      <w:pPr>
        <w:ind w:left="284" w:firstLine="0"/>
      </w:pPr>
      <w:rPr>
        <w:rFonts w:hint="default"/>
      </w:rPr>
    </w:lvl>
    <w:lvl w:ilvl="3">
      <w:start w:val="1"/>
      <w:numFmt w:val="decimal"/>
      <w:pStyle w:val="Heading4"/>
      <w:suff w:val="space"/>
      <w:lvlText w:val="%1.%2.%3.%4."/>
      <w:lvlJc w:val="left"/>
      <w:pPr>
        <w:ind w:left="426"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7D39532F"/>
    <w:multiLevelType w:val="hybridMultilevel"/>
    <w:tmpl w:val="D65E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num>
  <w:num w:numId="9">
    <w:abstractNumId w:val="15"/>
  </w:num>
  <w:num w:numId="10">
    <w:abstractNumId w:val="7"/>
  </w:num>
  <w:num w:numId="11">
    <w:abstractNumId w:val="14"/>
  </w:num>
  <w:num w:numId="12">
    <w:abstractNumId w:val="8"/>
  </w:num>
  <w:num w:numId="13">
    <w:abstractNumId w:val="10"/>
  </w:num>
  <w:num w:numId="14">
    <w:abstractNumId w:val="4"/>
  </w:num>
  <w:num w:numId="15">
    <w:abstractNumId w:val="6"/>
  </w:num>
  <w:num w:numId="16">
    <w:abstractNumId w:val="13"/>
  </w:num>
  <w:num w:numId="17">
    <w:abstractNumId w:val="1"/>
  </w:num>
  <w:num w:numId="18">
    <w:abstractNumId w:val="2"/>
  </w:num>
  <w:num w:numId="19">
    <w:abstractNumId w:val="9"/>
  </w:num>
  <w:num w:numId="20">
    <w:abstractNumId w:val="3"/>
  </w:num>
  <w:num w:numId="21">
    <w:abstractNumId w:val="11"/>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0"/>
  </w:num>
  <w:num w:numId="25">
    <w:abstractNumId w:val="12"/>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CFD"/>
    <w:rsid w:val="000856CB"/>
    <w:rsid w:val="000C5802"/>
    <w:rsid w:val="000D3D63"/>
    <w:rsid w:val="00101692"/>
    <w:rsid w:val="00112321"/>
    <w:rsid w:val="00113981"/>
    <w:rsid w:val="00116F06"/>
    <w:rsid w:val="00131F76"/>
    <w:rsid w:val="001779E8"/>
    <w:rsid w:val="00284F53"/>
    <w:rsid w:val="00290BF9"/>
    <w:rsid w:val="002B17F4"/>
    <w:rsid w:val="002C2152"/>
    <w:rsid w:val="002D0D5A"/>
    <w:rsid w:val="00337F0A"/>
    <w:rsid w:val="00362783"/>
    <w:rsid w:val="00380295"/>
    <w:rsid w:val="00382249"/>
    <w:rsid w:val="003A3D90"/>
    <w:rsid w:val="003C0AFA"/>
    <w:rsid w:val="0040726A"/>
    <w:rsid w:val="00447B8B"/>
    <w:rsid w:val="004658CB"/>
    <w:rsid w:val="00466E5D"/>
    <w:rsid w:val="004843CD"/>
    <w:rsid w:val="004B58B3"/>
    <w:rsid w:val="004E0B40"/>
    <w:rsid w:val="00516353"/>
    <w:rsid w:val="00550671"/>
    <w:rsid w:val="00557B03"/>
    <w:rsid w:val="00570986"/>
    <w:rsid w:val="005E4D21"/>
    <w:rsid w:val="005F7D76"/>
    <w:rsid w:val="00603EF9"/>
    <w:rsid w:val="00607675"/>
    <w:rsid w:val="00617AAE"/>
    <w:rsid w:val="00644EFE"/>
    <w:rsid w:val="00651C8D"/>
    <w:rsid w:val="00674879"/>
    <w:rsid w:val="0068628D"/>
    <w:rsid w:val="007163B2"/>
    <w:rsid w:val="007459AD"/>
    <w:rsid w:val="00754916"/>
    <w:rsid w:val="007716DD"/>
    <w:rsid w:val="007819B6"/>
    <w:rsid w:val="007E7CFD"/>
    <w:rsid w:val="00813571"/>
    <w:rsid w:val="008531E4"/>
    <w:rsid w:val="00883680"/>
    <w:rsid w:val="00891419"/>
    <w:rsid w:val="00893154"/>
    <w:rsid w:val="008C2BC1"/>
    <w:rsid w:val="008D2C6D"/>
    <w:rsid w:val="00907EFF"/>
    <w:rsid w:val="00983C72"/>
    <w:rsid w:val="009C17A9"/>
    <w:rsid w:val="009E4944"/>
    <w:rsid w:val="00A55384"/>
    <w:rsid w:val="00AA6A69"/>
    <w:rsid w:val="00AB2133"/>
    <w:rsid w:val="00B85A50"/>
    <w:rsid w:val="00BC4FC0"/>
    <w:rsid w:val="00BD6EDE"/>
    <w:rsid w:val="00C470CD"/>
    <w:rsid w:val="00C840B7"/>
    <w:rsid w:val="00C851FC"/>
    <w:rsid w:val="00CD4E20"/>
    <w:rsid w:val="00D1160C"/>
    <w:rsid w:val="00D23574"/>
    <w:rsid w:val="00D91D94"/>
    <w:rsid w:val="00D97A13"/>
    <w:rsid w:val="00DA3122"/>
    <w:rsid w:val="00DF02A4"/>
    <w:rsid w:val="00E279E4"/>
    <w:rsid w:val="00E73D13"/>
    <w:rsid w:val="00F015F5"/>
    <w:rsid w:val="00F21EB0"/>
    <w:rsid w:val="00F34431"/>
    <w:rsid w:val="00F378F4"/>
    <w:rsid w:val="00F80965"/>
    <w:rsid w:val="00F87B9F"/>
    <w:rsid w:val="00FC1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7C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17F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E7CF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h4,Paragraph Title,OdsKap4,4heading,4,H41,H42,H43,H44,H45,H46,H47,H48,H49,H410,H411,H421,H431,H441,H451,H461,H471,H481,H491,H4101,H412,H413,H414,H415,H416,H417,H418,H419,H420,H422,H423,H4110,H432,H442,H452,H462,H472,H482,H492,H4102,H4111"/>
    <w:basedOn w:val="Heading3"/>
    <w:next w:val="Normal"/>
    <w:link w:val="Heading4Char"/>
    <w:unhideWhenUsed/>
    <w:qFormat/>
    <w:rsid w:val="007E7CFD"/>
    <w:pPr>
      <w:numPr>
        <w:ilvl w:val="3"/>
        <w:numId w:val="1"/>
      </w:numPr>
      <w:spacing w:before="360" w:after="120" w:line="240" w:lineRule="auto"/>
      <w:ind w:left="0"/>
      <w:jc w:val="both"/>
      <w:outlineLvl w:val="3"/>
    </w:pPr>
    <w:rPr>
      <w:rFonts w:ascii="Arial" w:hAnsi="Arial"/>
      <w:iCs/>
      <w:color w:val="auto"/>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7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CFD"/>
    <w:rPr>
      <w:rFonts w:ascii="Tahoma" w:hAnsi="Tahoma" w:cs="Tahoma"/>
      <w:sz w:val="16"/>
      <w:szCs w:val="16"/>
    </w:rPr>
  </w:style>
  <w:style w:type="paragraph" w:customStyle="1" w:styleId="I1">
    <w:name w:val="I1"/>
    <w:basedOn w:val="Normal"/>
    <w:next w:val="Heading1"/>
    <w:qFormat/>
    <w:rsid w:val="007E7CFD"/>
    <w:pPr>
      <w:keepNext/>
      <w:keepLines/>
      <w:pageBreakBefore/>
      <w:numPr>
        <w:numId w:val="1"/>
      </w:numPr>
      <w:shd w:val="clear" w:color="auto" w:fill="FFFFFF"/>
      <w:spacing w:before="360" w:after="120" w:line="240" w:lineRule="auto"/>
      <w:jc w:val="both"/>
      <w:outlineLvl w:val="0"/>
    </w:pPr>
    <w:rPr>
      <w:rFonts w:ascii="Arial" w:eastAsia="Times New Roman" w:hAnsi="Arial" w:cs="Arial"/>
      <w:b/>
      <w:bCs/>
      <w:sz w:val="28"/>
      <w:szCs w:val="28"/>
      <w:lang w:bidi="en-US"/>
    </w:rPr>
  </w:style>
  <w:style w:type="paragraph" w:customStyle="1" w:styleId="sub-sect411">
    <w:name w:val="sub-sect411"/>
    <w:basedOn w:val="Normal"/>
    <w:next w:val="Normal"/>
    <w:unhideWhenUsed/>
    <w:qFormat/>
    <w:rsid w:val="007E7CFD"/>
    <w:pPr>
      <w:keepNext/>
      <w:keepLines/>
      <w:numPr>
        <w:ilvl w:val="1"/>
        <w:numId w:val="1"/>
      </w:numPr>
      <w:spacing w:before="360" w:after="120" w:line="240" w:lineRule="auto"/>
      <w:jc w:val="both"/>
      <w:outlineLvl w:val="1"/>
    </w:pPr>
    <w:rPr>
      <w:rFonts w:ascii="Arial" w:eastAsia="Times New Roman" w:hAnsi="Arial" w:cs="Times New Roman"/>
      <w:b/>
      <w:bCs/>
      <w:sz w:val="24"/>
      <w:szCs w:val="26"/>
      <w:lang w:bidi="en-US"/>
    </w:rPr>
  </w:style>
  <w:style w:type="paragraph" w:customStyle="1" w:styleId="311">
    <w:name w:val="311"/>
    <w:basedOn w:val="Normal"/>
    <w:next w:val="Normal"/>
    <w:unhideWhenUsed/>
    <w:qFormat/>
    <w:rsid w:val="007E7CFD"/>
    <w:pPr>
      <w:keepNext/>
      <w:keepLines/>
      <w:numPr>
        <w:ilvl w:val="2"/>
        <w:numId w:val="1"/>
      </w:numPr>
      <w:spacing w:before="360" w:after="120" w:line="240" w:lineRule="auto"/>
      <w:jc w:val="both"/>
      <w:outlineLvl w:val="2"/>
    </w:pPr>
    <w:rPr>
      <w:rFonts w:ascii="Arial" w:eastAsia="Times New Roman" w:hAnsi="Arial" w:cs="Times New Roman"/>
      <w:b/>
      <w:bCs/>
      <w:lang w:bidi="en-US"/>
    </w:rPr>
  </w:style>
  <w:style w:type="character" w:customStyle="1" w:styleId="Heading4Char">
    <w:name w:val="Heading 4 Char"/>
    <w:aliases w:val="H4 Char,h4 Char,Paragraph Title Char,OdsKap4 Char,4heading Char,4 Char,H41 Char,H42 Char,H43 Char,H44 Char,H45 Char,H46 Char,H47 Char,H48 Char,H49 Char,H410 Char,H411 Char,H421 Char,H431 Char,H441 Char,H451 Char,H461 Char,H471 Char"/>
    <w:basedOn w:val="DefaultParagraphFont"/>
    <w:link w:val="Heading4"/>
    <w:rsid w:val="007E7CFD"/>
    <w:rPr>
      <w:rFonts w:ascii="Arial" w:eastAsiaTheme="majorEastAsia" w:hAnsi="Arial" w:cstheme="majorBidi"/>
      <w:b/>
      <w:bCs/>
      <w:iCs/>
      <w:sz w:val="20"/>
      <w:lang w:val="en-AU" w:bidi="en-US"/>
    </w:rPr>
  </w:style>
  <w:style w:type="table" w:customStyle="1" w:styleId="Table">
    <w:name w:val="Table"/>
    <w:basedOn w:val="TableNormal"/>
    <w:uiPriority w:val="99"/>
    <w:qFormat/>
    <w:rsid w:val="007E7CFD"/>
    <w:pPr>
      <w:spacing w:after="0" w:line="240" w:lineRule="auto"/>
    </w:pPr>
    <w:rPr>
      <w:rFonts w:eastAsia="Times New Roman"/>
      <w:lang w:bidi="en-US"/>
    </w:rPr>
    <w:tblPr>
      <w:tblInd w:w="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pPr>
      <w:rPr>
        <w:rFonts w:ascii="Calibri" w:hAnsi="Calibri"/>
        <w:b/>
        <w:color w:val="auto"/>
        <w:sz w:val="24"/>
      </w:rPr>
      <w:tblPr/>
      <w:tcPr>
        <w:shd w:val="clear" w:color="auto" w:fill="D9D9D9"/>
      </w:tcPr>
    </w:tblStylePr>
  </w:style>
  <w:style w:type="character" w:customStyle="1" w:styleId="Heading1Char">
    <w:name w:val="Heading 1 Char"/>
    <w:basedOn w:val="DefaultParagraphFont"/>
    <w:link w:val="Heading1"/>
    <w:uiPriority w:val="9"/>
    <w:rsid w:val="007E7CF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7E7CFD"/>
    <w:rPr>
      <w:rFonts w:asciiTheme="majorHAnsi" w:eastAsiaTheme="majorEastAsia" w:hAnsiTheme="majorHAnsi" w:cstheme="majorBidi"/>
      <w:b/>
      <w:bCs/>
      <w:color w:val="4F81BD" w:themeColor="accent1"/>
    </w:rPr>
  </w:style>
  <w:style w:type="table" w:styleId="TableGrid">
    <w:name w:val="Table Grid"/>
    <w:basedOn w:val="TableNormal"/>
    <w:uiPriority w:val="59"/>
    <w:rsid w:val="00D97A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97A13"/>
    <w:pPr>
      <w:spacing w:after="120" w:line="240" w:lineRule="auto"/>
      <w:ind w:left="720"/>
      <w:contextualSpacing/>
    </w:pPr>
    <w:rPr>
      <w:rFonts w:ascii="Arial" w:eastAsia="Times New Roman" w:hAnsi="Arial" w:cs="Times New Roman"/>
      <w:sz w:val="20"/>
      <w:szCs w:val="24"/>
    </w:rPr>
  </w:style>
  <w:style w:type="character" w:customStyle="1" w:styleId="ListParagraphChar">
    <w:name w:val="List Paragraph Char"/>
    <w:basedOn w:val="DefaultParagraphFont"/>
    <w:link w:val="ListParagraph"/>
    <w:uiPriority w:val="34"/>
    <w:rsid w:val="00D97A13"/>
    <w:rPr>
      <w:rFonts w:ascii="Arial" w:eastAsia="Times New Roman" w:hAnsi="Arial" w:cs="Times New Roman"/>
      <w:sz w:val="20"/>
      <w:szCs w:val="24"/>
    </w:rPr>
  </w:style>
  <w:style w:type="paragraph" w:styleId="TOCHeading">
    <w:name w:val="TOC Heading"/>
    <w:basedOn w:val="Heading1"/>
    <w:next w:val="Normal"/>
    <w:uiPriority w:val="39"/>
    <w:semiHidden/>
    <w:unhideWhenUsed/>
    <w:qFormat/>
    <w:rsid w:val="00D97A13"/>
    <w:pPr>
      <w:outlineLvl w:val="9"/>
    </w:pPr>
  </w:style>
  <w:style w:type="paragraph" w:styleId="TOC1">
    <w:name w:val="toc 1"/>
    <w:basedOn w:val="Normal"/>
    <w:next w:val="Normal"/>
    <w:autoRedefine/>
    <w:uiPriority w:val="39"/>
    <w:unhideWhenUsed/>
    <w:rsid w:val="00D97A13"/>
    <w:pPr>
      <w:spacing w:after="100"/>
    </w:pPr>
  </w:style>
  <w:style w:type="paragraph" w:styleId="TOC2">
    <w:name w:val="toc 2"/>
    <w:basedOn w:val="Normal"/>
    <w:next w:val="Normal"/>
    <w:autoRedefine/>
    <w:uiPriority w:val="39"/>
    <w:unhideWhenUsed/>
    <w:rsid w:val="00D97A13"/>
    <w:pPr>
      <w:spacing w:after="100"/>
      <w:ind w:left="220"/>
    </w:pPr>
  </w:style>
  <w:style w:type="paragraph" w:styleId="TOC3">
    <w:name w:val="toc 3"/>
    <w:basedOn w:val="Normal"/>
    <w:next w:val="Normal"/>
    <w:autoRedefine/>
    <w:uiPriority w:val="39"/>
    <w:unhideWhenUsed/>
    <w:rsid w:val="00D97A13"/>
    <w:pPr>
      <w:spacing w:after="100"/>
      <w:ind w:left="440"/>
    </w:pPr>
  </w:style>
  <w:style w:type="character" w:styleId="Hyperlink">
    <w:name w:val="Hyperlink"/>
    <w:basedOn w:val="DefaultParagraphFont"/>
    <w:uiPriority w:val="99"/>
    <w:unhideWhenUsed/>
    <w:rsid w:val="00D97A13"/>
    <w:rPr>
      <w:color w:val="0000FF" w:themeColor="hyperlink"/>
      <w:u w:val="single"/>
    </w:rPr>
  </w:style>
  <w:style w:type="character" w:styleId="CommentReference">
    <w:name w:val="annotation reference"/>
    <w:basedOn w:val="DefaultParagraphFont"/>
    <w:uiPriority w:val="99"/>
    <w:semiHidden/>
    <w:unhideWhenUsed/>
    <w:rsid w:val="0040726A"/>
    <w:rPr>
      <w:sz w:val="16"/>
      <w:szCs w:val="16"/>
    </w:rPr>
  </w:style>
  <w:style w:type="paragraph" w:styleId="CommentText">
    <w:name w:val="annotation text"/>
    <w:basedOn w:val="Normal"/>
    <w:link w:val="CommentTextChar"/>
    <w:uiPriority w:val="99"/>
    <w:semiHidden/>
    <w:unhideWhenUsed/>
    <w:rsid w:val="0040726A"/>
    <w:pPr>
      <w:spacing w:line="240" w:lineRule="auto"/>
    </w:pPr>
    <w:rPr>
      <w:sz w:val="20"/>
      <w:szCs w:val="20"/>
    </w:rPr>
  </w:style>
  <w:style w:type="character" w:customStyle="1" w:styleId="CommentTextChar">
    <w:name w:val="Comment Text Char"/>
    <w:basedOn w:val="DefaultParagraphFont"/>
    <w:link w:val="CommentText"/>
    <w:uiPriority w:val="99"/>
    <w:semiHidden/>
    <w:rsid w:val="0040726A"/>
    <w:rPr>
      <w:sz w:val="20"/>
      <w:szCs w:val="20"/>
    </w:rPr>
  </w:style>
  <w:style w:type="paragraph" w:styleId="CommentSubject">
    <w:name w:val="annotation subject"/>
    <w:basedOn w:val="CommentText"/>
    <w:next w:val="CommentText"/>
    <w:link w:val="CommentSubjectChar"/>
    <w:uiPriority w:val="99"/>
    <w:semiHidden/>
    <w:unhideWhenUsed/>
    <w:rsid w:val="0040726A"/>
    <w:rPr>
      <w:b/>
      <w:bCs/>
    </w:rPr>
  </w:style>
  <w:style w:type="character" w:customStyle="1" w:styleId="CommentSubjectChar">
    <w:name w:val="Comment Subject Char"/>
    <w:basedOn w:val="CommentTextChar"/>
    <w:link w:val="CommentSubject"/>
    <w:uiPriority w:val="99"/>
    <w:semiHidden/>
    <w:rsid w:val="0040726A"/>
    <w:rPr>
      <w:b/>
      <w:bCs/>
      <w:sz w:val="20"/>
      <w:szCs w:val="20"/>
    </w:rPr>
  </w:style>
  <w:style w:type="paragraph" w:styleId="Revision">
    <w:name w:val="Revision"/>
    <w:hidden/>
    <w:uiPriority w:val="99"/>
    <w:semiHidden/>
    <w:rsid w:val="0040726A"/>
    <w:pPr>
      <w:spacing w:after="0" w:line="240" w:lineRule="auto"/>
    </w:pPr>
  </w:style>
  <w:style w:type="character" w:customStyle="1" w:styleId="Heading2Char">
    <w:name w:val="Heading 2 Char"/>
    <w:basedOn w:val="DefaultParagraphFont"/>
    <w:link w:val="Heading2"/>
    <w:uiPriority w:val="9"/>
    <w:rsid w:val="002B17F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B17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7C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17F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E7CF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4,h4,Paragraph Title,OdsKap4,4heading,4,H41,H42,H43,H44,H45,H46,H47,H48,H49,H410,H411,H421,H431,H441,H451,H461,H471,H481,H491,H4101,H412,H413,H414,H415,H416,H417,H418,H419,H420,H422,H423,H4110,H432,H442,H452,H462,H472,H482,H492,H4102,H4111"/>
    <w:basedOn w:val="Heading3"/>
    <w:next w:val="Normal"/>
    <w:link w:val="Heading4Char"/>
    <w:unhideWhenUsed/>
    <w:qFormat/>
    <w:rsid w:val="007E7CFD"/>
    <w:pPr>
      <w:numPr>
        <w:ilvl w:val="3"/>
        <w:numId w:val="1"/>
      </w:numPr>
      <w:spacing w:before="360" w:after="120" w:line="240" w:lineRule="auto"/>
      <w:ind w:left="0"/>
      <w:jc w:val="both"/>
      <w:outlineLvl w:val="3"/>
    </w:pPr>
    <w:rPr>
      <w:rFonts w:ascii="Arial" w:hAnsi="Arial"/>
      <w:iCs/>
      <w:color w:val="auto"/>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7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CFD"/>
    <w:rPr>
      <w:rFonts w:ascii="Tahoma" w:hAnsi="Tahoma" w:cs="Tahoma"/>
      <w:sz w:val="16"/>
      <w:szCs w:val="16"/>
    </w:rPr>
  </w:style>
  <w:style w:type="paragraph" w:customStyle="1" w:styleId="I1">
    <w:name w:val="I1"/>
    <w:basedOn w:val="Normal"/>
    <w:next w:val="Heading1"/>
    <w:qFormat/>
    <w:rsid w:val="007E7CFD"/>
    <w:pPr>
      <w:keepNext/>
      <w:keepLines/>
      <w:pageBreakBefore/>
      <w:numPr>
        <w:numId w:val="1"/>
      </w:numPr>
      <w:shd w:val="clear" w:color="auto" w:fill="FFFFFF"/>
      <w:spacing w:before="360" w:after="120" w:line="240" w:lineRule="auto"/>
      <w:jc w:val="both"/>
      <w:outlineLvl w:val="0"/>
    </w:pPr>
    <w:rPr>
      <w:rFonts w:ascii="Arial" w:eastAsia="Times New Roman" w:hAnsi="Arial" w:cs="Arial"/>
      <w:b/>
      <w:bCs/>
      <w:sz w:val="28"/>
      <w:szCs w:val="28"/>
      <w:lang w:bidi="en-US"/>
    </w:rPr>
  </w:style>
  <w:style w:type="paragraph" w:customStyle="1" w:styleId="sub-sect411">
    <w:name w:val="sub-sect411"/>
    <w:basedOn w:val="Normal"/>
    <w:next w:val="Normal"/>
    <w:unhideWhenUsed/>
    <w:qFormat/>
    <w:rsid w:val="007E7CFD"/>
    <w:pPr>
      <w:keepNext/>
      <w:keepLines/>
      <w:numPr>
        <w:ilvl w:val="1"/>
        <w:numId w:val="1"/>
      </w:numPr>
      <w:spacing w:before="360" w:after="120" w:line="240" w:lineRule="auto"/>
      <w:jc w:val="both"/>
      <w:outlineLvl w:val="1"/>
    </w:pPr>
    <w:rPr>
      <w:rFonts w:ascii="Arial" w:eastAsia="Times New Roman" w:hAnsi="Arial" w:cs="Times New Roman"/>
      <w:b/>
      <w:bCs/>
      <w:sz w:val="24"/>
      <w:szCs w:val="26"/>
      <w:lang w:bidi="en-US"/>
    </w:rPr>
  </w:style>
  <w:style w:type="paragraph" w:customStyle="1" w:styleId="311">
    <w:name w:val="311"/>
    <w:basedOn w:val="Normal"/>
    <w:next w:val="Normal"/>
    <w:unhideWhenUsed/>
    <w:qFormat/>
    <w:rsid w:val="007E7CFD"/>
    <w:pPr>
      <w:keepNext/>
      <w:keepLines/>
      <w:numPr>
        <w:ilvl w:val="2"/>
        <w:numId w:val="1"/>
      </w:numPr>
      <w:spacing w:before="360" w:after="120" w:line="240" w:lineRule="auto"/>
      <w:jc w:val="both"/>
      <w:outlineLvl w:val="2"/>
    </w:pPr>
    <w:rPr>
      <w:rFonts w:ascii="Arial" w:eastAsia="Times New Roman" w:hAnsi="Arial" w:cs="Times New Roman"/>
      <w:b/>
      <w:bCs/>
      <w:lang w:bidi="en-US"/>
    </w:rPr>
  </w:style>
  <w:style w:type="character" w:customStyle="1" w:styleId="Heading4Char">
    <w:name w:val="Heading 4 Char"/>
    <w:aliases w:val="H4 Char,h4 Char,Paragraph Title Char,OdsKap4 Char,4heading Char,4 Char,H41 Char,H42 Char,H43 Char,H44 Char,H45 Char,H46 Char,H47 Char,H48 Char,H49 Char,H410 Char,H411 Char,H421 Char,H431 Char,H441 Char,H451 Char,H461 Char,H471 Char"/>
    <w:basedOn w:val="DefaultParagraphFont"/>
    <w:link w:val="Heading4"/>
    <w:rsid w:val="007E7CFD"/>
    <w:rPr>
      <w:rFonts w:ascii="Arial" w:eastAsiaTheme="majorEastAsia" w:hAnsi="Arial" w:cstheme="majorBidi"/>
      <w:b/>
      <w:bCs/>
      <w:iCs/>
      <w:sz w:val="20"/>
      <w:lang w:val="en-AU" w:bidi="en-US"/>
    </w:rPr>
  </w:style>
  <w:style w:type="table" w:customStyle="1" w:styleId="Table">
    <w:name w:val="Table"/>
    <w:basedOn w:val="TableNormal"/>
    <w:uiPriority w:val="99"/>
    <w:qFormat/>
    <w:rsid w:val="007E7CFD"/>
    <w:pPr>
      <w:spacing w:after="0" w:line="240" w:lineRule="auto"/>
    </w:pPr>
    <w:rPr>
      <w:rFonts w:eastAsia="Times New Roman"/>
      <w:lang w:bidi="en-US"/>
    </w:rPr>
    <w:tblPr>
      <w:tblInd w:w="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pPr>
      <w:rPr>
        <w:rFonts w:ascii="Calibri" w:hAnsi="Calibri"/>
        <w:b/>
        <w:color w:val="auto"/>
        <w:sz w:val="24"/>
      </w:rPr>
      <w:tblPr/>
      <w:tcPr>
        <w:shd w:val="clear" w:color="auto" w:fill="D9D9D9"/>
      </w:tcPr>
    </w:tblStylePr>
  </w:style>
  <w:style w:type="character" w:customStyle="1" w:styleId="Heading1Char">
    <w:name w:val="Heading 1 Char"/>
    <w:basedOn w:val="DefaultParagraphFont"/>
    <w:link w:val="Heading1"/>
    <w:uiPriority w:val="9"/>
    <w:rsid w:val="007E7CF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7E7CFD"/>
    <w:rPr>
      <w:rFonts w:asciiTheme="majorHAnsi" w:eastAsiaTheme="majorEastAsia" w:hAnsiTheme="majorHAnsi" w:cstheme="majorBidi"/>
      <w:b/>
      <w:bCs/>
      <w:color w:val="4F81BD" w:themeColor="accent1"/>
    </w:rPr>
  </w:style>
  <w:style w:type="table" w:styleId="TableGrid">
    <w:name w:val="Table Grid"/>
    <w:basedOn w:val="TableNormal"/>
    <w:uiPriority w:val="59"/>
    <w:rsid w:val="00D97A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97A13"/>
    <w:pPr>
      <w:spacing w:after="120" w:line="240" w:lineRule="auto"/>
      <w:ind w:left="720"/>
      <w:contextualSpacing/>
    </w:pPr>
    <w:rPr>
      <w:rFonts w:ascii="Arial" w:eastAsia="Times New Roman" w:hAnsi="Arial" w:cs="Times New Roman"/>
      <w:sz w:val="20"/>
      <w:szCs w:val="24"/>
    </w:rPr>
  </w:style>
  <w:style w:type="character" w:customStyle="1" w:styleId="ListParagraphChar">
    <w:name w:val="List Paragraph Char"/>
    <w:basedOn w:val="DefaultParagraphFont"/>
    <w:link w:val="ListParagraph"/>
    <w:uiPriority w:val="34"/>
    <w:rsid w:val="00D97A13"/>
    <w:rPr>
      <w:rFonts w:ascii="Arial" w:eastAsia="Times New Roman" w:hAnsi="Arial" w:cs="Times New Roman"/>
      <w:sz w:val="20"/>
      <w:szCs w:val="24"/>
    </w:rPr>
  </w:style>
  <w:style w:type="paragraph" w:styleId="TOCHeading">
    <w:name w:val="TOC Heading"/>
    <w:basedOn w:val="Heading1"/>
    <w:next w:val="Normal"/>
    <w:uiPriority w:val="39"/>
    <w:semiHidden/>
    <w:unhideWhenUsed/>
    <w:qFormat/>
    <w:rsid w:val="00D97A13"/>
    <w:pPr>
      <w:outlineLvl w:val="9"/>
    </w:pPr>
  </w:style>
  <w:style w:type="paragraph" w:styleId="TOC1">
    <w:name w:val="toc 1"/>
    <w:basedOn w:val="Normal"/>
    <w:next w:val="Normal"/>
    <w:autoRedefine/>
    <w:uiPriority w:val="39"/>
    <w:unhideWhenUsed/>
    <w:rsid w:val="00D97A13"/>
    <w:pPr>
      <w:spacing w:after="100"/>
    </w:pPr>
  </w:style>
  <w:style w:type="paragraph" w:styleId="TOC2">
    <w:name w:val="toc 2"/>
    <w:basedOn w:val="Normal"/>
    <w:next w:val="Normal"/>
    <w:autoRedefine/>
    <w:uiPriority w:val="39"/>
    <w:unhideWhenUsed/>
    <w:rsid w:val="00D97A13"/>
    <w:pPr>
      <w:spacing w:after="100"/>
      <w:ind w:left="220"/>
    </w:pPr>
  </w:style>
  <w:style w:type="paragraph" w:styleId="TOC3">
    <w:name w:val="toc 3"/>
    <w:basedOn w:val="Normal"/>
    <w:next w:val="Normal"/>
    <w:autoRedefine/>
    <w:uiPriority w:val="39"/>
    <w:unhideWhenUsed/>
    <w:rsid w:val="00D97A13"/>
    <w:pPr>
      <w:spacing w:after="100"/>
      <w:ind w:left="440"/>
    </w:pPr>
  </w:style>
  <w:style w:type="character" w:styleId="Hyperlink">
    <w:name w:val="Hyperlink"/>
    <w:basedOn w:val="DefaultParagraphFont"/>
    <w:uiPriority w:val="99"/>
    <w:unhideWhenUsed/>
    <w:rsid w:val="00D97A13"/>
    <w:rPr>
      <w:color w:val="0000FF" w:themeColor="hyperlink"/>
      <w:u w:val="single"/>
    </w:rPr>
  </w:style>
  <w:style w:type="character" w:styleId="CommentReference">
    <w:name w:val="annotation reference"/>
    <w:basedOn w:val="DefaultParagraphFont"/>
    <w:uiPriority w:val="99"/>
    <w:semiHidden/>
    <w:unhideWhenUsed/>
    <w:rsid w:val="0040726A"/>
    <w:rPr>
      <w:sz w:val="16"/>
      <w:szCs w:val="16"/>
    </w:rPr>
  </w:style>
  <w:style w:type="paragraph" w:styleId="CommentText">
    <w:name w:val="annotation text"/>
    <w:basedOn w:val="Normal"/>
    <w:link w:val="CommentTextChar"/>
    <w:uiPriority w:val="99"/>
    <w:semiHidden/>
    <w:unhideWhenUsed/>
    <w:rsid w:val="0040726A"/>
    <w:pPr>
      <w:spacing w:line="240" w:lineRule="auto"/>
    </w:pPr>
    <w:rPr>
      <w:sz w:val="20"/>
      <w:szCs w:val="20"/>
    </w:rPr>
  </w:style>
  <w:style w:type="character" w:customStyle="1" w:styleId="CommentTextChar">
    <w:name w:val="Comment Text Char"/>
    <w:basedOn w:val="DefaultParagraphFont"/>
    <w:link w:val="CommentText"/>
    <w:uiPriority w:val="99"/>
    <w:semiHidden/>
    <w:rsid w:val="0040726A"/>
    <w:rPr>
      <w:sz w:val="20"/>
      <w:szCs w:val="20"/>
    </w:rPr>
  </w:style>
  <w:style w:type="paragraph" w:styleId="CommentSubject">
    <w:name w:val="annotation subject"/>
    <w:basedOn w:val="CommentText"/>
    <w:next w:val="CommentText"/>
    <w:link w:val="CommentSubjectChar"/>
    <w:uiPriority w:val="99"/>
    <w:semiHidden/>
    <w:unhideWhenUsed/>
    <w:rsid w:val="0040726A"/>
    <w:rPr>
      <w:b/>
      <w:bCs/>
    </w:rPr>
  </w:style>
  <w:style w:type="character" w:customStyle="1" w:styleId="CommentSubjectChar">
    <w:name w:val="Comment Subject Char"/>
    <w:basedOn w:val="CommentTextChar"/>
    <w:link w:val="CommentSubject"/>
    <w:uiPriority w:val="99"/>
    <w:semiHidden/>
    <w:rsid w:val="0040726A"/>
    <w:rPr>
      <w:b/>
      <w:bCs/>
      <w:sz w:val="20"/>
      <w:szCs w:val="20"/>
    </w:rPr>
  </w:style>
  <w:style w:type="paragraph" w:styleId="Revision">
    <w:name w:val="Revision"/>
    <w:hidden/>
    <w:uiPriority w:val="99"/>
    <w:semiHidden/>
    <w:rsid w:val="0040726A"/>
    <w:pPr>
      <w:spacing w:after="0" w:line="240" w:lineRule="auto"/>
    </w:pPr>
  </w:style>
  <w:style w:type="character" w:customStyle="1" w:styleId="Heading2Char">
    <w:name w:val="Heading 2 Char"/>
    <w:basedOn w:val="DefaultParagraphFont"/>
    <w:link w:val="Heading2"/>
    <w:uiPriority w:val="9"/>
    <w:rsid w:val="002B17F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2B17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qgi.miclub.com.au"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upport.miclub.com.au/cms/category/bookings-club-admin/"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qgi.miclub.com.a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hyperlink" Target="mailto:support@miclub.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06F99-9DC1-4C7F-9593-F815DCF91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23</Pages>
  <Words>2111</Words>
  <Characters>12036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Capgemini</Company>
  <LinksUpToDate>false</LinksUpToDate>
  <CharactersWithSpaces>14119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 Lahoud</dc:creator>
  <cp:lastModifiedBy>Michael Umbers</cp:lastModifiedBy>
  <cp:revision>4</cp:revision>
  <dcterms:created xsi:type="dcterms:W3CDTF">2014-10-01T23:40:00Z</dcterms:created>
  <dcterms:modified xsi:type="dcterms:W3CDTF">2014-10-02T00:15:00Z</dcterms:modified>
</cp:coreProperties>
</file>